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67" w:rsidRPr="00B24A5A" w:rsidRDefault="00892F67" w:rsidP="00892F67">
      <w:pPr>
        <w:rPr>
          <w:b/>
        </w:rPr>
      </w:pPr>
      <w:r w:rsidRPr="00B24A5A">
        <w:rPr>
          <w:b/>
        </w:rPr>
        <w:t xml:space="preserve">Επιτροπή Κατατάξεων </w:t>
      </w:r>
    </w:p>
    <w:p w:rsidR="00892F67" w:rsidRPr="00B24A5A" w:rsidRDefault="00892F67" w:rsidP="00892F67">
      <w:r w:rsidRPr="00B24A5A">
        <w:t>του Τμήματος Σχεδιασμού &amp; Τεχνολογίας                                                               Ξύλου - Επίπλου, ΤΕΙ ΘΕΣΣΑΛΙΑΣ</w:t>
      </w:r>
    </w:p>
    <w:p w:rsidR="00892F67" w:rsidRPr="00B24A5A" w:rsidRDefault="00892F67" w:rsidP="00892F67">
      <w:pPr>
        <w:jc w:val="both"/>
        <w:rPr>
          <w:b/>
        </w:rPr>
      </w:pPr>
    </w:p>
    <w:p w:rsidR="00892F67" w:rsidRPr="00B24A5A" w:rsidRDefault="00892F67" w:rsidP="00892F67">
      <w:pPr>
        <w:ind w:left="5040"/>
      </w:pPr>
      <w:r w:rsidRPr="00B24A5A">
        <w:rPr>
          <w:b/>
        </w:rPr>
        <w:t>ΠΡΟΣ</w:t>
      </w:r>
      <w:r w:rsidRPr="00B24A5A">
        <w:t>: Τμήμα Σχεδιασμού &amp; Τεχνολογίας Ξύλου - Επίπλου</w:t>
      </w:r>
    </w:p>
    <w:p w:rsidR="00892F67" w:rsidRPr="00B24A5A" w:rsidRDefault="00892F67" w:rsidP="00892F67"/>
    <w:p w:rsidR="00892F67" w:rsidRPr="00B24A5A" w:rsidRDefault="00892F67" w:rsidP="00892F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 w:rsidRPr="00B24A5A">
        <w:rPr>
          <w:b/>
          <w:sz w:val="26"/>
          <w:szCs w:val="26"/>
        </w:rPr>
        <w:t>Πρακτικό της Επιτροπής Κατατάξεων για την επιλογή πτυχιούχων Τριτοβάθμιας Εκπαίδευσης στο Τμήμα Σχεδιασμού και Τεχνολογίας Ξύλου - Επίπλου κατά το ακαδημαϊκό έτος 2016-2017</w:t>
      </w:r>
    </w:p>
    <w:p w:rsidR="00892F67" w:rsidRPr="00B24A5A" w:rsidRDefault="00892F67" w:rsidP="00892F67">
      <w:pPr>
        <w:jc w:val="both"/>
      </w:pPr>
    </w:p>
    <w:p w:rsidR="00892F67" w:rsidRPr="00B24A5A" w:rsidRDefault="00892F67" w:rsidP="00892F67">
      <w:pPr>
        <w:jc w:val="both"/>
      </w:pPr>
      <w:r w:rsidRPr="00B24A5A">
        <w:t xml:space="preserve">  Στην Καρδίτσα σήμερα Τετάρτη 14 Δεκεμβρίου 2016 και ώρα 10.00 πμ συνεδρίασε η </w:t>
      </w:r>
      <w:r w:rsidRPr="00B24A5A">
        <w:rPr>
          <w:i/>
        </w:rPr>
        <w:t>Επιτροπή Κατατάξεων</w:t>
      </w:r>
      <w:r w:rsidRPr="00B24A5A">
        <w:t xml:space="preserve"> που ορίστηκε με το αριθ. </w:t>
      </w:r>
      <w:proofErr w:type="spellStart"/>
      <w:r w:rsidRPr="00B24A5A">
        <w:t>πρωτ</w:t>
      </w:r>
      <w:proofErr w:type="spellEnd"/>
      <w:r w:rsidRPr="00B24A5A">
        <w:t>. 1261/21-11-2016 έγγραφο του Τμήματος Σχεδιασμού και Τεχνολογίας Ξύλου - Επίπλου του ΤΕΙ Θεσσαλίας, προκειμένου να προβεί στην έκδοση των αποτελεσμάτων για την κατάταξη των πτυχιούχων Τριτοβάθμιας εκπαίδευσης στο Τμήμα Σχεδιασμού και Τεχνολογίας Ξύλου - Επίπλου του ΤΕΙ Θεσσαλίας, για το ακαδημαϊκό έτος 2016-2017.</w:t>
      </w:r>
    </w:p>
    <w:p w:rsidR="00892F67" w:rsidRPr="00B24A5A" w:rsidRDefault="00892F67" w:rsidP="00892F67">
      <w:pPr>
        <w:ind w:firstLine="180"/>
        <w:jc w:val="both"/>
      </w:pPr>
    </w:p>
    <w:p w:rsidR="00892F67" w:rsidRPr="00B24A5A" w:rsidRDefault="00892F67" w:rsidP="00892F67">
      <w:pPr>
        <w:jc w:val="both"/>
      </w:pPr>
      <w:r w:rsidRPr="00B24A5A">
        <w:t xml:space="preserve">  Οι υποψήφιοι που κατέθεσαν αίτηση στο </w:t>
      </w:r>
      <w:r w:rsidRPr="00B24A5A">
        <w:rPr>
          <w:i/>
        </w:rPr>
        <w:t>πρωτόκολλο</w:t>
      </w:r>
      <w:r w:rsidRPr="00B24A5A">
        <w:t xml:space="preserve"> του Τμήματος, για τις εν λόγω εξετάσεις, ήταν οι ακόλουθοι:</w:t>
      </w:r>
    </w:p>
    <w:p w:rsidR="00892F67" w:rsidRPr="00B24A5A" w:rsidRDefault="00892F67" w:rsidP="00892F67">
      <w:pPr>
        <w:pStyle w:val="a6"/>
        <w:numPr>
          <w:ilvl w:val="0"/>
          <w:numId w:val="1"/>
        </w:numPr>
        <w:jc w:val="both"/>
      </w:pPr>
      <w:r w:rsidRPr="00B24A5A">
        <w:rPr>
          <w:b/>
        </w:rPr>
        <w:t>Αρσενίου, Ηλίας</w:t>
      </w:r>
      <w:r w:rsidRPr="00B24A5A">
        <w:t xml:space="preserve"> του Απόστολου  με (αρ. </w:t>
      </w:r>
      <w:proofErr w:type="spellStart"/>
      <w:r w:rsidRPr="00B24A5A">
        <w:t>πρωτ</w:t>
      </w:r>
      <w:proofErr w:type="spellEnd"/>
      <w:r w:rsidRPr="00B24A5A">
        <w:t>. 1243/14-11-2016)</w:t>
      </w:r>
    </w:p>
    <w:p w:rsidR="00892F67" w:rsidRPr="00B24A5A" w:rsidRDefault="00892F67" w:rsidP="00892F67">
      <w:pPr>
        <w:pStyle w:val="a6"/>
        <w:numPr>
          <w:ilvl w:val="0"/>
          <w:numId w:val="1"/>
        </w:numPr>
        <w:jc w:val="both"/>
      </w:pPr>
      <w:proofErr w:type="spellStart"/>
      <w:r w:rsidRPr="00B24A5A">
        <w:rPr>
          <w:b/>
        </w:rPr>
        <w:t>Βλάχος</w:t>
      </w:r>
      <w:proofErr w:type="spellEnd"/>
      <w:r w:rsidRPr="00B24A5A">
        <w:rPr>
          <w:b/>
        </w:rPr>
        <w:t>, Γεώργιος</w:t>
      </w:r>
      <w:r w:rsidRPr="00B24A5A">
        <w:t xml:space="preserve"> του Νικολάου με (αρ. πρωτ.1242/14-11-2016)</w:t>
      </w:r>
    </w:p>
    <w:p w:rsidR="00892F67" w:rsidRPr="00B24A5A" w:rsidRDefault="00892F67" w:rsidP="00892F67">
      <w:pPr>
        <w:pStyle w:val="a6"/>
        <w:numPr>
          <w:ilvl w:val="0"/>
          <w:numId w:val="1"/>
        </w:numPr>
        <w:jc w:val="both"/>
      </w:pPr>
      <w:proofErr w:type="spellStart"/>
      <w:r w:rsidRPr="00B24A5A">
        <w:rPr>
          <w:b/>
        </w:rPr>
        <w:t>Γιωτάκη</w:t>
      </w:r>
      <w:proofErr w:type="spellEnd"/>
      <w:r w:rsidRPr="00B24A5A">
        <w:rPr>
          <w:b/>
        </w:rPr>
        <w:t>, Μαρία</w:t>
      </w:r>
      <w:r w:rsidRPr="00B24A5A">
        <w:t xml:space="preserve"> του Αθανασίου με (αρ. πρωτ.1253/15-11-2016)</w:t>
      </w:r>
    </w:p>
    <w:p w:rsidR="00892F67" w:rsidRPr="00B24A5A" w:rsidRDefault="00892F67" w:rsidP="00892F67">
      <w:pPr>
        <w:pStyle w:val="a6"/>
        <w:numPr>
          <w:ilvl w:val="0"/>
          <w:numId w:val="1"/>
        </w:numPr>
        <w:jc w:val="both"/>
      </w:pPr>
      <w:proofErr w:type="spellStart"/>
      <w:r w:rsidRPr="00B24A5A">
        <w:rPr>
          <w:b/>
        </w:rPr>
        <w:t>Καραΐσκου</w:t>
      </w:r>
      <w:proofErr w:type="spellEnd"/>
      <w:r w:rsidRPr="00B24A5A">
        <w:rPr>
          <w:b/>
        </w:rPr>
        <w:t>, Αικατερίνη-</w:t>
      </w:r>
      <w:proofErr w:type="spellStart"/>
      <w:r w:rsidRPr="00B24A5A">
        <w:rPr>
          <w:b/>
        </w:rPr>
        <w:t>Άννη</w:t>
      </w:r>
      <w:proofErr w:type="spellEnd"/>
      <w:r w:rsidRPr="00B24A5A">
        <w:t xml:space="preserve"> του Δημητρίου με (αρ. πρωτ.1240/11-11-2016)</w:t>
      </w:r>
    </w:p>
    <w:p w:rsidR="00892F67" w:rsidRPr="00B24A5A" w:rsidRDefault="00892F67" w:rsidP="00892F67">
      <w:pPr>
        <w:pStyle w:val="a6"/>
        <w:numPr>
          <w:ilvl w:val="0"/>
          <w:numId w:val="1"/>
        </w:numPr>
        <w:jc w:val="both"/>
      </w:pPr>
      <w:proofErr w:type="spellStart"/>
      <w:r w:rsidRPr="00B24A5A">
        <w:rPr>
          <w:b/>
        </w:rPr>
        <w:t>Καραΐσκος</w:t>
      </w:r>
      <w:proofErr w:type="spellEnd"/>
      <w:r w:rsidRPr="00B24A5A">
        <w:rPr>
          <w:b/>
        </w:rPr>
        <w:t>, Δημήτριος</w:t>
      </w:r>
      <w:r w:rsidRPr="00B24A5A">
        <w:t xml:space="preserve"> του Ηρακλή με (αρ. πρωτ.1249/15-11-2016)</w:t>
      </w:r>
    </w:p>
    <w:p w:rsidR="00892F67" w:rsidRPr="00B24A5A" w:rsidRDefault="00892F67" w:rsidP="00892F67">
      <w:pPr>
        <w:pStyle w:val="a6"/>
        <w:numPr>
          <w:ilvl w:val="0"/>
          <w:numId w:val="1"/>
        </w:numPr>
        <w:jc w:val="both"/>
      </w:pPr>
      <w:proofErr w:type="spellStart"/>
      <w:r w:rsidRPr="00B24A5A">
        <w:rPr>
          <w:b/>
        </w:rPr>
        <w:t>Κουβαράς</w:t>
      </w:r>
      <w:proofErr w:type="spellEnd"/>
      <w:r w:rsidRPr="00B24A5A">
        <w:rPr>
          <w:b/>
        </w:rPr>
        <w:t>, Κων/νος</w:t>
      </w:r>
      <w:r w:rsidRPr="00B24A5A">
        <w:t xml:space="preserve"> του Θεόφιλου με (αρ. πρωτ.1250/15-11-2016)</w:t>
      </w:r>
    </w:p>
    <w:p w:rsidR="00892F67" w:rsidRPr="00B24A5A" w:rsidRDefault="00892F67" w:rsidP="00892F67">
      <w:pPr>
        <w:pStyle w:val="a6"/>
        <w:numPr>
          <w:ilvl w:val="0"/>
          <w:numId w:val="1"/>
        </w:numPr>
        <w:jc w:val="both"/>
      </w:pPr>
      <w:proofErr w:type="spellStart"/>
      <w:r w:rsidRPr="00B24A5A">
        <w:rPr>
          <w:b/>
        </w:rPr>
        <w:t>Τσουμπάρη</w:t>
      </w:r>
      <w:proofErr w:type="spellEnd"/>
      <w:r w:rsidRPr="00B24A5A">
        <w:rPr>
          <w:b/>
        </w:rPr>
        <w:t>, Ισμήνη</w:t>
      </w:r>
      <w:r w:rsidRPr="00B24A5A">
        <w:t xml:space="preserve"> του Παράσχου με (αρ. πρωτ.1251/15-11-2016)</w:t>
      </w:r>
    </w:p>
    <w:p w:rsidR="00892F67" w:rsidRPr="00B24A5A" w:rsidRDefault="00892F67" w:rsidP="00892F67">
      <w:pPr>
        <w:pStyle w:val="a6"/>
        <w:numPr>
          <w:ilvl w:val="0"/>
          <w:numId w:val="1"/>
        </w:numPr>
        <w:jc w:val="both"/>
      </w:pPr>
      <w:proofErr w:type="spellStart"/>
      <w:r w:rsidRPr="00B24A5A">
        <w:rPr>
          <w:b/>
        </w:rPr>
        <w:t>Βλόντζος</w:t>
      </w:r>
      <w:proofErr w:type="spellEnd"/>
      <w:r w:rsidRPr="00B24A5A">
        <w:rPr>
          <w:b/>
        </w:rPr>
        <w:t>, Γεώργιος</w:t>
      </w:r>
      <w:r w:rsidRPr="00B24A5A">
        <w:t xml:space="preserve"> του Βασιλείου με (αρ. πρωτ.1239/11-11-2016)</w:t>
      </w:r>
    </w:p>
    <w:p w:rsidR="00892F67" w:rsidRPr="00B24A5A" w:rsidRDefault="00892F67" w:rsidP="00892F67">
      <w:pPr>
        <w:pStyle w:val="a6"/>
        <w:numPr>
          <w:ilvl w:val="0"/>
          <w:numId w:val="1"/>
        </w:numPr>
        <w:jc w:val="both"/>
      </w:pPr>
      <w:proofErr w:type="spellStart"/>
      <w:r w:rsidRPr="00B24A5A">
        <w:rPr>
          <w:b/>
        </w:rPr>
        <w:t>Μήσιος</w:t>
      </w:r>
      <w:proofErr w:type="spellEnd"/>
      <w:r w:rsidRPr="00B24A5A">
        <w:rPr>
          <w:b/>
        </w:rPr>
        <w:t>, Γεώργιος</w:t>
      </w:r>
      <w:r w:rsidRPr="00B24A5A">
        <w:t xml:space="preserve"> του Ιωάννη με (αρ. πρωτ.1244/15-11-2016)</w:t>
      </w:r>
    </w:p>
    <w:p w:rsidR="00892F67" w:rsidRPr="00B24A5A" w:rsidRDefault="00892F67" w:rsidP="00892F67">
      <w:pPr>
        <w:pStyle w:val="a6"/>
        <w:numPr>
          <w:ilvl w:val="0"/>
          <w:numId w:val="1"/>
        </w:numPr>
        <w:jc w:val="both"/>
      </w:pPr>
      <w:proofErr w:type="spellStart"/>
      <w:r w:rsidRPr="00B24A5A">
        <w:rPr>
          <w:b/>
        </w:rPr>
        <w:t>Σιωρόπουλος</w:t>
      </w:r>
      <w:proofErr w:type="spellEnd"/>
      <w:r w:rsidRPr="00B24A5A">
        <w:rPr>
          <w:b/>
        </w:rPr>
        <w:t>, Μάριος</w:t>
      </w:r>
      <w:r w:rsidRPr="00B24A5A">
        <w:t xml:space="preserve"> του </w:t>
      </w:r>
      <w:proofErr w:type="spellStart"/>
      <w:r w:rsidRPr="00B24A5A">
        <w:t>Φώτιου</w:t>
      </w:r>
      <w:proofErr w:type="spellEnd"/>
      <w:r w:rsidRPr="00B24A5A">
        <w:t xml:space="preserve"> με (αρ. πρωτ.1229/8-11-2016)</w:t>
      </w:r>
    </w:p>
    <w:p w:rsidR="00892F67" w:rsidRPr="00B24A5A" w:rsidRDefault="00892F67" w:rsidP="00892F67">
      <w:pPr>
        <w:jc w:val="both"/>
      </w:pPr>
    </w:p>
    <w:p w:rsidR="00892F67" w:rsidRPr="00B24A5A" w:rsidRDefault="00892F67" w:rsidP="00892F67">
      <w:pPr>
        <w:jc w:val="both"/>
      </w:pPr>
      <w:r w:rsidRPr="00B24A5A">
        <w:t xml:space="preserve">  Οι εξετάσεις διεξήχθησαν χωρίς προβλήματα τις ορισθείσες ημερομηνίες, ήτοι, στις 05/12, 07/12, και 09/12  από τους ορισθέντες εξεταστές - μέλη ΕΠ. Ακολούθως έγινε  η αξιολόγηση των γραπτών όλων των υποψηφίων που συμμετείχαν και κατόπιν πρωτοκόλληση των </w:t>
      </w:r>
      <w:r w:rsidRPr="00B24A5A">
        <w:rPr>
          <w:i/>
        </w:rPr>
        <w:t>βαθμολογίων</w:t>
      </w:r>
      <w:r w:rsidRPr="00B24A5A">
        <w:t xml:space="preserve"> στη Γραμματεία του Τμήματος. </w:t>
      </w:r>
    </w:p>
    <w:p w:rsidR="00892F67" w:rsidRPr="00B24A5A" w:rsidRDefault="00892F67" w:rsidP="00892F67">
      <w:pPr>
        <w:jc w:val="both"/>
      </w:pPr>
    </w:p>
    <w:p w:rsidR="00892F67" w:rsidRPr="00B24A5A" w:rsidRDefault="00892F67" w:rsidP="00892F67">
      <w:pPr>
        <w:jc w:val="both"/>
        <w:rPr>
          <w:i/>
        </w:rPr>
      </w:pPr>
      <w:r w:rsidRPr="00B24A5A">
        <w:t xml:space="preserve">   Στη συνέχεια, η Επιτροπή Κατατάξεων έλαβε υπόψη της τα αποτελέσματα των γραπτών εξετάσεων ανά εξεταζόμενο μάθημα, και διαμόρφωσε τον ακόλουθο Πίν. Α, που περιέχει αναλυτικά τα αποτελέσματα και στα τρία εξεταζόμενα μαθήματα, ήτοι: </w:t>
      </w:r>
      <w:r w:rsidRPr="00B24A5A">
        <w:rPr>
          <w:i/>
        </w:rPr>
        <w:t xml:space="preserve">«Δομή Ξύλου», «Τεχνικό Σχέδιο Ι», </w:t>
      </w:r>
      <w:r w:rsidRPr="00B24A5A">
        <w:t>και</w:t>
      </w:r>
      <w:r w:rsidRPr="00B24A5A">
        <w:rPr>
          <w:i/>
        </w:rPr>
        <w:t xml:space="preserve"> «Τεχνολογία Ξύλου Ι».</w:t>
      </w:r>
    </w:p>
    <w:p w:rsidR="00892F67" w:rsidRPr="00B24A5A" w:rsidRDefault="00892F67" w:rsidP="00892F67">
      <w:pPr>
        <w:ind w:firstLine="180"/>
        <w:jc w:val="both"/>
      </w:pPr>
    </w:p>
    <w:p w:rsidR="00892F67" w:rsidRPr="00B24A5A" w:rsidRDefault="00892F67" w:rsidP="00892F67">
      <w:pPr>
        <w:ind w:firstLine="180"/>
        <w:jc w:val="both"/>
      </w:pPr>
    </w:p>
    <w:p w:rsidR="00892F67" w:rsidRPr="00B24A5A" w:rsidRDefault="00892F67" w:rsidP="00892F67">
      <w:pPr>
        <w:ind w:firstLine="180"/>
        <w:jc w:val="both"/>
        <w:sectPr w:rsidR="00892F67" w:rsidRPr="00B24A5A">
          <w:headerReference w:type="default" r:id="rId8"/>
          <w:footerReference w:type="even" r:id="rId9"/>
          <w:footerReference w:type="default" r:id="rId10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892F67" w:rsidRPr="00B24A5A" w:rsidRDefault="00892F67" w:rsidP="00892F67">
      <w:pPr>
        <w:ind w:firstLine="180"/>
        <w:jc w:val="center"/>
        <w:rPr>
          <w:i/>
        </w:rPr>
      </w:pPr>
      <w:r w:rsidRPr="00B24A5A">
        <w:rPr>
          <w:b/>
          <w:i/>
        </w:rPr>
        <w:lastRenderedPageBreak/>
        <w:t>Πίνακας Α</w:t>
      </w:r>
      <w:r w:rsidRPr="00B24A5A">
        <w:rPr>
          <w:i/>
        </w:rPr>
        <w:t>. Αποτελέσματα εξετάσεων υποψηφίων κατάταξης για το ακαδημαϊκό έτος 2016-2017 (κατά αλφαβητική σειρά).</w:t>
      </w:r>
    </w:p>
    <w:p w:rsidR="00892F67" w:rsidRPr="00B24A5A" w:rsidRDefault="00892F67" w:rsidP="00892F67">
      <w:pPr>
        <w:ind w:firstLine="180"/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30"/>
        <w:gridCol w:w="1702"/>
        <w:gridCol w:w="1236"/>
        <w:gridCol w:w="1290"/>
        <w:gridCol w:w="1211"/>
        <w:gridCol w:w="1178"/>
        <w:gridCol w:w="1271"/>
        <w:gridCol w:w="1297"/>
        <w:gridCol w:w="1402"/>
        <w:gridCol w:w="1402"/>
        <w:gridCol w:w="1455"/>
      </w:tblGrid>
      <w:tr w:rsidR="00B24A5A" w:rsidRPr="00B24A5A" w:rsidTr="00664CA2">
        <w:tc>
          <w:tcPr>
            <w:tcW w:w="73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</w:tcPr>
          <w:p w:rsidR="00892F67" w:rsidRPr="00B24A5A" w:rsidRDefault="00892F67" w:rsidP="00664CA2">
            <w:pPr>
              <w:jc w:val="center"/>
              <w:rPr>
                <w:i/>
                <w:sz w:val="20"/>
                <w:szCs w:val="20"/>
              </w:rPr>
            </w:pPr>
            <w:r w:rsidRPr="00B24A5A">
              <w:rPr>
                <w:i/>
                <w:sz w:val="20"/>
                <w:szCs w:val="20"/>
              </w:rPr>
              <w:t>α/α</w:t>
            </w:r>
          </w:p>
        </w:tc>
        <w:tc>
          <w:tcPr>
            <w:tcW w:w="170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E0E0E0"/>
          </w:tcPr>
          <w:p w:rsidR="00892F67" w:rsidRPr="00B24A5A" w:rsidRDefault="00892F67" w:rsidP="00664CA2">
            <w:pPr>
              <w:jc w:val="both"/>
              <w:rPr>
                <w:i/>
                <w:sz w:val="20"/>
                <w:szCs w:val="20"/>
              </w:rPr>
            </w:pPr>
            <w:r w:rsidRPr="00B24A5A">
              <w:rPr>
                <w:i/>
                <w:sz w:val="20"/>
                <w:szCs w:val="20"/>
              </w:rPr>
              <w:t>Ονοματεπώνυμο εξεταζόμενου</w:t>
            </w:r>
          </w:p>
        </w:tc>
        <w:tc>
          <w:tcPr>
            <w:tcW w:w="3737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:rsidR="00892F67" w:rsidRPr="00B24A5A" w:rsidRDefault="00892F67" w:rsidP="00664CA2">
            <w:pPr>
              <w:jc w:val="center"/>
              <w:rPr>
                <w:i/>
                <w:sz w:val="20"/>
                <w:szCs w:val="20"/>
              </w:rPr>
            </w:pPr>
            <w:r w:rsidRPr="00B24A5A">
              <w:rPr>
                <w:i/>
                <w:sz w:val="20"/>
                <w:szCs w:val="20"/>
              </w:rPr>
              <w:t xml:space="preserve">Εξεταζόμενο μάθημα: </w:t>
            </w:r>
          </w:p>
          <w:p w:rsidR="00892F67" w:rsidRPr="00B24A5A" w:rsidRDefault="00892F67" w:rsidP="00664CA2">
            <w:pPr>
              <w:jc w:val="center"/>
              <w:rPr>
                <w:b/>
                <w:i/>
                <w:sz w:val="20"/>
                <w:szCs w:val="20"/>
              </w:rPr>
            </w:pPr>
            <w:r w:rsidRPr="00B24A5A">
              <w:rPr>
                <w:b/>
                <w:i/>
                <w:sz w:val="20"/>
                <w:szCs w:val="20"/>
              </w:rPr>
              <w:t>Τεχνολογία Ξύλου Ι</w:t>
            </w:r>
          </w:p>
        </w:tc>
        <w:tc>
          <w:tcPr>
            <w:tcW w:w="374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:rsidR="00892F67" w:rsidRPr="00B24A5A" w:rsidRDefault="00892F67" w:rsidP="00664CA2">
            <w:pPr>
              <w:jc w:val="center"/>
              <w:rPr>
                <w:i/>
                <w:sz w:val="20"/>
                <w:szCs w:val="20"/>
              </w:rPr>
            </w:pPr>
            <w:r w:rsidRPr="00B24A5A">
              <w:rPr>
                <w:i/>
                <w:sz w:val="20"/>
                <w:szCs w:val="20"/>
              </w:rPr>
              <w:t xml:space="preserve">Εξεταζόμενο μάθημα: </w:t>
            </w:r>
          </w:p>
          <w:p w:rsidR="00892F67" w:rsidRPr="00B24A5A" w:rsidRDefault="00892F67" w:rsidP="00664CA2">
            <w:pPr>
              <w:jc w:val="center"/>
              <w:rPr>
                <w:b/>
                <w:i/>
                <w:sz w:val="20"/>
                <w:szCs w:val="20"/>
              </w:rPr>
            </w:pPr>
            <w:r w:rsidRPr="00B24A5A">
              <w:rPr>
                <w:b/>
                <w:i/>
                <w:sz w:val="20"/>
                <w:szCs w:val="20"/>
              </w:rPr>
              <w:t>Τεχνικό Σχέδιο Ι</w:t>
            </w:r>
          </w:p>
        </w:tc>
        <w:tc>
          <w:tcPr>
            <w:tcW w:w="425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:rsidR="00892F67" w:rsidRPr="00B24A5A" w:rsidRDefault="00892F67" w:rsidP="00664CA2">
            <w:pPr>
              <w:jc w:val="center"/>
              <w:rPr>
                <w:i/>
                <w:sz w:val="20"/>
                <w:szCs w:val="20"/>
              </w:rPr>
            </w:pPr>
            <w:r w:rsidRPr="00B24A5A">
              <w:rPr>
                <w:i/>
                <w:sz w:val="20"/>
                <w:szCs w:val="20"/>
              </w:rPr>
              <w:t xml:space="preserve">Εξεταζόμενο μάθημα: </w:t>
            </w:r>
          </w:p>
          <w:p w:rsidR="00892F67" w:rsidRPr="00B24A5A" w:rsidRDefault="00892F67" w:rsidP="00664CA2">
            <w:pPr>
              <w:jc w:val="center"/>
              <w:rPr>
                <w:b/>
                <w:i/>
                <w:sz w:val="20"/>
                <w:szCs w:val="20"/>
              </w:rPr>
            </w:pPr>
            <w:r w:rsidRPr="00B24A5A">
              <w:rPr>
                <w:b/>
                <w:i/>
                <w:sz w:val="20"/>
                <w:szCs w:val="20"/>
              </w:rPr>
              <w:t>Δομή Ξύλου</w:t>
            </w:r>
          </w:p>
        </w:tc>
      </w:tr>
      <w:tr w:rsidR="00B24A5A" w:rsidRPr="00B24A5A" w:rsidTr="00664CA2">
        <w:trPr>
          <w:trHeight w:val="528"/>
        </w:trPr>
        <w:tc>
          <w:tcPr>
            <w:tcW w:w="730" w:type="dxa"/>
            <w:vMerge/>
            <w:tcBorders>
              <w:left w:val="double" w:sz="4" w:space="0" w:color="auto"/>
            </w:tcBorders>
            <w:shd w:val="clear" w:color="auto" w:fill="E0E0E0"/>
          </w:tcPr>
          <w:p w:rsidR="00892F67" w:rsidRPr="00B24A5A" w:rsidRDefault="00892F67" w:rsidP="00664C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right w:val="double" w:sz="4" w:space="0" w:color="auto"/>
            </w:tcBorders>
            <w:shd w:val="clear" w:color="auto" w:fill="E0E0E0"/>
          </w:tcPr>
          <w:p w:rsidR="00892F67" w:rsidRPr="00B24A5A" w:rsidRDefault="00892F67" w:rsidP="00664C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double" w:sz="4" w:space="0" w:color="auto"/>
            </w:tcBorders>
            <w:shd w:val="clear" w:color="auto" w:fill="E0E0E0"/>
          </w:tcPr>
          <w:p w:rsidR="00892F67" w:rsidRPr="00B24A5A" w:rsidRDefault="00892F67" w:rsidP="00664CA2">
            <w:pPr>
              <w:rPr>
                <w:i/>
                <w:sz w:val="18"/>
                <w:szCs w:val="18"/>
              </w:rPr>
            </w:pPr>
            <w:r w:rsidRPr="00B24A5A">
              <w:rPr>
                <w:i/>
                <w:sz w:val="18"/>
                <w:szCs w:val="18"/>
              </w:rPr>
              <w:t>Βαθμολογία</w:t>
            </w:r>
          </w:p>
          <w:p w:rsidR="00892F67" w:rsidRPr="00B24A5A" w:rsidRDefault="00892F67" w:rsidP="00664CA2">
            <w:pPr>
              <w:rPr>
                <w:i/>
                <w:sz w:val="18"/>
                <w:szCs w:val="18"/>
              </w:rPr>
            </w:pPr>
            <w:r w:rsidRPr="00B24A5A">
              <w:rPr>
                <w:i/>
                <w:sz w:val="18"/>
                <w:szCs w:val="18"/>
              </w:rPr>
              <w:t xml:space="preserve">Γ. </w:t>
            </w:r>
            <w:proofErr w:type="spellStart"/>
            <w:r w:rsidRPr="00B24A5A">
              <w:rPr>
                <w:i/>
                <w:sz w:val="18"/>
                <w:szCs w:val="18"/>
              </w:rPr>
              <w:t>Νταλού</w:t>
            </w:r>
            <w:proofErr w:type="spellEnd"/>
          </w:p>
          <w:p w:rsidR="00892F67" w:rsidRPr="00B24A5A" w:rsidRDefault="00892F67" w:rsidP="00664CA2">
            <w:pPr>
              <w:rPr>
                <w:i/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E0E0E0"/>
          </w:tcPr>
          <w:p w:rsidR="00892F67" w:rsidRPr="00B24A5A" w:rsidRDefault="00892F67" w:rsidP="00664CA2">
            <w:pPr>
              <w:rPr>
                <w:i/>
                <w:sz w:val="18"/>
                <w:szCs w:val="18"/>
              </w:rPr>
            </w:pPr>
            <w:r w:rsidRPr="00B24A5A">
              <w:rPr>
                <w:i/>
                <w:sz w:val="18"/>
                <w:szCs w:val="18"/>
              </w:rPr>
              <w:t xml:space="preserve">Βαθμολογία Μ. </w:t>
            </w:r>
            <w:proofErr w:type="spellStart"/>
            <w:r w:rsidRPr="00B24A5A">
              <w:rPr>
                <w:i/>
                <w:sz w:val="18"/>
                <w:szCs w:val="18"/>
              </w:rPr>
              <w:t>Σκαρβέλη</w:t>
            </w:r>
            <w:proofErr w:type="spellEnd"/>
          </w:p>
        </w:tc>
        <w:tc>
          <w:tcPr>
            <w:tcW w:w="1211" w:type="dxa"/>
            <w:tcBorders>
              <w:right w:val="double" w:sz="4" w:space="0" w:color="auto"/>
            </w:tcBorders>
            <w:shd w:val="clear" w:color="auto" w:fill="E0E0E0"/>
          </w:tcPr>
          <w:p w:rsidR="00892F67" w:rsidRPr="00B24A5A" w:rsidRDefault="00892F67" w:rsidP="00664CA2">
            <w:pPr>
              <w:rPr>
                <w:i/>
                <w:sz w:val="18"/>
                <w:szCs w:val="18"/>
              </w:rPr>
            </w:pPr>
            <w:r w:rsidRPr="00B24A5A">
              <w:rPr>
                <w:i/>
                <w:sz w:val="18"/>
                <w:szCs w:val="18"/>
              </w:rPr>
              <w:t>Μέσος Όρος</w:t>
            </w:r>
          </w:p>
        </w:tc>
        <w:tc>
          <w:tcPr>
            <w:tcW w:w="1178" w:type="dxa"/>
            <w:tcBorders>
              <w:left w:val="double" w:sz="4" w:space="0" w:color="auto"/>
            </w:tcBorders>
            <w:shd w:val="clear" w:color="auto" w:fill="E0E0E0"/>
          </w:tcPr>
          <w:p w:rsidR="00892F67" w:rsidRPr="00B24A5A" w:rsidRDefault="00892F67" w:rsidP="00664CA2">
            <w:pPr>
              <w:ind w:right="-150"/>
              <w:rPr>
                <w:i/>
                <w:sz w:val="18"/>
                <w:szCs w:val="18"/>
              </w:rPr>
            </w:pPr>
            <w:r w:rsidRPr="00B24A5A">
              <w:rPr>
                <w:i/>
                <w:sz w:val="18"/>
                <w:szCs w:val="18"/>
              </w:rPr>
              <w:t>Βαθμολογία</w:t>
            </w:r>
          </w:p>
          <w:p w:rsidR="00892F67" w:rsidRPr="00B24A5A" w:rsidRDefault="00892F67" w:rsidP="00664CA2">
            <w:pPr>
              <w:ind w:right="-150"/>
              <w:rPr>
                <w:i/>
                <w:sz w:val="18"/>
                <w:szCs w:val="18"/>
              </w:rPr>
            </w:pPr>
            <w:r w:rsidRPr="00B24A5A">
              <w:rPr>
                <w:i/>
                <w:sz w:val="18"/>
                <w:szCs w:val="18"/>
              </w:rPr>
              <w:t>Γ. Καραγκούνη</w:t>
            </w:r>
          </w:p>
        </w:tc>
        <w:tc>
          <w:tcPr>
            <w:tcW w:w="1271" w:type="dxa"/>
            <w:shd w:val="clear" w:color="auto" w:fill="E0E0E0"/>
          </w:tcPr>
          <w:p w:rsidR="00892F67" w:rsidRPr="00B24A5A" w:rsidRDefault="00892F67" w:rsidP="00664CA2">
            <w:pPr>
              <w:rPr>
                <w:i/>
                <w:sz w:val="18"/>
                <w:szCs w:val="18"/>
              </w:rPr>
            </w:pPr>
            <w:r w:rsidRPr="00B24A5A">
              <w:rPr>
                <w:i/>
                <w:sz w:val="18"/>
                <w:szCs w:val="18"/>
              </w:rPr>
              <w:t>Βαθμολογία</w:t>
            </w:r>
          </w:p>
          <w:p w:rsidR="00892F67" w:rsidRPr="00B24A5A" w:rsidRDefault="00892F67" w:rsidP="00664CA2">
            <w:pPr>
              <w:rPr>
                <w:i/>
                <w:sz w:val="18"/>
                <w:szCs w:val="18"/>
              </w:rPr>
            </w:pPr>
            <w:r w:rsidRPr="00B24A5A">
              <w:rPr>
                <w:i/>
                <w:sz w:val="18"/>
                <w:szCs w:val="18"/>
              </w:rPr>
              <w:t>Δ. Αβραμούλη</w:t>
            </w:r>
          </w:p>
        </w:tc>
        <w:tc>
          <w:tcPr>
            <w:tcW w:w="1297" w:type="dxa"/>
            <w:tcBorders>
              <w:right w:val="double" w:sz="4" w:space="0" w:color="auto"/>
            </w:tcBorders>
            <w:shd w:val="clear" w:color="auto" w:fill="E0E0E0"/>
          </w:tcPr>
          <w:p w:rsidR="00892F67" w:rsidRPr="00B24A5A" w:rsidRDefault="00892F67" w:rsidP="00664CA2">
            <w:pPr>
              <w:rPr>
                <w:i/>
                <w:sz w:val="18"/>
                <w:szCs w:val="18"/>
              </w:rPr>
            </w:pPr>
            <w:r w:rsidRPr="00B24A5A">
              <w:rPr>
                <w:i/>
                <w:sz w:val="18"/>
                <w:szCs w:val="18"/>
              </w:rPr>
              <w:t>Μέσος Όρος</w:t>
            </w:r>
          </w:p>
        </w:tc>
        <w:tc>
          <w:tcPr>
            <w:tcW w:w="1402" w:type="dxa"/>
            <w:tcBorders>
              <w:left w:val="double" w:sz="4" w:space="0" w:color="auto"/>
            </w:tcBorders>
            <w:shd w:val="clear" w:color="auto" w:fill="E0E0E0"/>
          </w:tcPr>
          <w:p w:rsidR="00892F67" w:rsidRPr="00B24A5A" w:rsidRDefault="00892F67" w:rsidP="00664CA2">
            <w:pPr>
              <w:rPr>
                <w:i/>
                <w:sz w:val="18"/>
                <w:szCs w:val="18"/>
              </w:rPr>
            </w:pPr>
            <w:r w:rsidRPr="00B24A5A">
              <w:rPr>
                <w:i/>
                <w:sz w:val="18"/>
                <w:szCs w:val="18"/>
              </w:rPr>
              <w:t xml:space="preserve">Βαθμολογία     Γ. </w:t>
            </w:r>
            <w:proofErr w:type="spellStart"/>
            <w:r w:rsidRPr="00B24A5A">
              <w:rPr>
                <w:i/>
                <w:sz w:val="18"/>
                <w:szCs w:val="18"/>
              </w:rPr>
              <w:t>Μαντάνη</w:t>
            </w:r>
            <w:proofErr w:type="spellEnd"/>
          </w:p>
        </w:tc>
        <w:tc>
          <w:tcPr>
            <w:tcW w:w="1402" w:type="dxa"/>
            <w:shd w:val="clear" w:color="auto" w:fill="E0E0E0"/>
          </w:tcPr>
          <w:p w:rsidR="00892F67" w:rsidRPr="00B24A5A" w:rsidRDefault="00892F67" w:rsidP="00664CA2">
            <w:pPr>
              <w:ind w:right="-76" w:hanging="85"/>
              <w:rPr>
                <w:i/>
                <w:sz w:val="18"/>
                <w:szCs w:val="18"/>
              </w:rPr>
            </w:pPr>
            <w:r w:rsidRPr="00B24A5A">
              <w:rPr>
                <w:i/>
                <w:sz w:val="18"/>
                <w:szCs w:val="18"/>
              </w:rPr>
              <w:t>Βαθμολογία</w:t>
            </w:r>
          </w:p>
          <w:p w:rsidR="00892F67" w:rsidRPr="00B24A5A" w:rsidRDefault="00892F67" w:rsidP="00664CA2">
            <w:pPr>
              <w:ind w:right="-76" w:hanging="85"/>
              <w:rPr>
                <w:i/>
                <w:sz w:val="18"/>
                <w:szCs w:val="18"/>
              </w:rPr>
            </w:pPr>
            <w:r w:rsidRPr="00B24A5A">
              <w:rPr>
                <w:i/>
                <w:sz w:val="18"/>
                <w:szCs w:val="18"/>
              </w:rPr>
              <w:t>Σ. Καραστεργίου</w:t>
            </w:r>
          </w:p>
        </w:tc>
        <w:tc>
          <w:tcPr>
            <w:tcW w:w="1455" w:type="dxa"/>
            <w:tcBorders>
              <w:right w:val="double" w:sz="4" w:space="0" w:color="auto"/>
            </w:tcBorders>
            <w:shd w:val="clear" w:color="auto" w:fill="E0E0E0"/>
          </w:tcPr>
          <w:p w:rsidR="00892F67" w:rsidRPr="00B24A5A" w:rsidRDefault="00892F67" w:rsidP="00664CA2">
            <w:pPr>
              <w:rPr>
                <w:i/>
                <w:sz w:val="18"/>
                <w:szCs w:val="18"/>
              </w:rPr>
            </w:pPr>
            <w:r w:rsidRPr="00B24A5A">
              <w:rPr>
                <w:i/>
                <w:sz w:val="18"/>
                <w:szCs w:val="18"/>
              </w:rPr>
              <w:t>Μέσος Όρος</w:t>
            </w:r>
          </w:p>
        </w:tc>
      </w:tr>
      <w:tr w:rsidR="00B24A5A" w:rsidRPr="00B24A5A" w:rsidTr="00664CA2">
        <w:tc>
          <w:tcPr>
            <w:tcW w:w="730" w:type="dxa"/>
            <w:tcBorders>
              <w:left w:val="double" w:sz="4" w:space="0" w:color="auto"/>
            </w:tcBorders>
          </w:tcPr>
          <w:p w:rsidR="00892F67" w:rsidRPr="00B24A5A" w:rsidRDefault="00892F67" w:rsidP="00664CA2">
            <w:pPr>
              <w:jc w:val="center"/>
              <w:rPr>
                <w:sz w:val="20"/>
                <w:szCs w:val="20"/>
              </w:rPr>
            </w:pPr>
            <w:r w:rsidRPr="00B24A5A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right w:val="double" w:sz="4" w:space="0" w:color="auto"/>
            </w:tcBorders>
          </w:tcPr>
          <w:p w:rsidR="00892F67" w:rsidRPr="00B24A5A" w:rsidRDefault="00892F67" w:rsidP="00664CA2">
            <w:pPr>
              <w:jc w:val="both"/>
              <w:rPr>
                <w:b/>
              </w:rPr>
            </w:pPr>
            <w:r w:rsidRPr="00B24A5A">
              <w:rPr>
                <w:b/>
              </w:rPr>
              <w:t>Αρσενίου, Ηλίας</w:t>
            </w:r>
          </w:p>
        </w:tc>
        <w:tc>
          <w:tcPr>
            <w:tcW w:w="1236" w:type="dxa"/>
            <w:tcBorders>
              <w:left w:val="double" w:sz="4" w:space="0" w:color="auto"/>
            </w:tcBorders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14,2</w:t>
            </w:r>
          </w:p>
        </w:tc>
        <w:tc>
          <w:tcPr>
            <w:tcW w:w="1290" w:type="dxa"/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14,2</w:t>
            </w:r>
          </w:p>
        </w:tc>
        <w:tc>
          <w:tcPr>
            <w:tcW w:w="1211" w:type="dxa"/>
            <w:tcBorders>
              <w:right w:val="double" w:sz="4" w:space="0" w:color="auto"/>
            </w:tcBorders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14,2</w:t>
            </w:r>
          </w:p>
        </w:tc>
        <w:tc>
          <w:tcPr>
            <w:tcW w:w="1178" w:type="dxa"/>
            <w:tcBorders>
              <w:left w:val="double" w:sz="4" w:space="0" w:color="auto"/>
            </w:tcBorders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13,0</w:t>
            </w:r>
          </w:p>
        </w:tc>
        <w:tc>
          <w:tcPr>
            <w:tcW w:w="1271" w:type="dxa"/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13,0</w:t>
            </w:r>
          </w:p>
        </w:tc>
        <w:tc>
          <w:tcPr>
            <w:tcW w:w="1297" w:type="dxa"/>
            <w:tcBorders>
              <w:right w:val="double" w:sz="4" w:space="0" w:color="auto"/>
            </w:tcBorders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13,0</w:t>
            </w:r>
          </w:p>
        </w:tc>
        <w:tc>
          <w:tcPr>
            <w:tcW w:w="1402" w:type="dxa"/>
            <w:tcBorders>
              <w:left w:val="double" w:sz="4" w:space="0" w:color="auto"/>
            </w:tcBorders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14,0</w:t>
            </w:r>
          </w:p>
        </w:tc>
        <w:tc>
          <w:tcPr>
            <w:tcW w:w="1402" w:type="dxa"/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14,0</w:t>
            </w:r>
          </w:p>
        </w:tc>
        <w:tc>
          <w:tcPr>
            <w:tcW w:w="1455" w:type="dxa"/>
            <w:tcBorders>
              <w:right w:val="double" w:sz="4" w:space="0" w:color="auto"/>
            </w:tcBorders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14,0</w:t>
            </w:r>
          </w:p>
        </w:tc>
      </w:tr>
      <w:tr w:rsidR="00B24A5A" w:rsidRPr="00B24A5A" w:rsidTr="00664CA2">
        <w:tc>
          <w:tcPr>
            <w:tcW w:w="730" w:type="dxa"/>
            <w:tcBorders>
              <w:left w:val="double" w:sz="4" w:space="0" w:color="auto"/>
            </w:tcBorders>
          </w:tcPr>
          <w:p w:rsidR="00892F67" w:rsidRPr="00B24A5A" w:rsidRDefault="00892F67" w:rsidP="00664CA2">
            <w:pPr>
              <w:jc w:val="center"/>
              <w:rPr>
                <w:sz w:val="20"/>
                <w:szCs w:val="20"/>
              </w:rPr>
            </w:pPr>
            <w:r w:rsidRPr="00B24A5A"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right w:val="double" w:sz="4" w:space="0" w:color="auto"/>
            </w:tcBorders>
          </w:tcPr>
          <w:p w:rsidR="00892F67" w:rsidRPr="00B24A5A" w:rsidRDefault="00892F67" w:rsidP="00664CA2">
            <w:pPr>
              <w:jc w:val="both"/>
              <w:rPr>
                <w:b/>
              </w:rPr>
            </w:pPr>
            <w:proofErr w:type="spellStart"/>
            <w:r w:rsidRPr="00B24A5A">
              <w:rPr>
                <w:b/>
              </w:rPr>
              <w:t>Βλάχος</w:t>
            </w:r>
            <w:proofErr w:type="spellEnd"/>
            <w:r w:rsidRPr="00B24A5A">
              <w:rPr>
                <w:b/>
              </w:rPr>
              <w:t>, Γεώργιος</w:t>
            </w:r>
          </w:p>
        </w:tc>
        <w:tc>
          <w:tcPr>
            <w:tcW w:w="1236" w:type="dxa"/>
            <w:tcBorders>
              <w:left w:val="double" w:sz="4" w:space="0" w:color="auto"/>
            </w:tcBorders>
          </w:tcPr>
          <w:p w:rsidR="00892F67" w:rsidRPr="00B24A5A" w:rsidRDefault="00892F67" w:rsidP="00664CA2">
            <w:pPr>
              <w:ind w:left="60"/>
              <w:jc w:val="center"/>
              <w:rPr>
                <w:i/>
              </w:rPr>
            </w:pPr>
            <w:r w:rsidRPr="00B24A5A">
              <w:t>1,6</w:t>
            </w:r>
          </w:p>
        </w:tc>
        <w:tc>
          <w:tcPr>
            <w:tcW w:w="1290" w:type="dxa"/>
          </w:tcPr>
          <w:p w:rsidR="00892F67" w:rsidRPr="00B24A5A" w:rsidRDefault="00892F67" w:rsidP="00664CA2">
            <w:pPr>
              <w:ind w:left="60"/>
              <w:jc w:val="center"/>
              <w:rPr>
                <w:i/>
              </w:rPr>
            </w:pPr>
            <w:r w:rsidRPr="00B24A5A">
              <w:t>1,6</w:t>
            </w:r>
          </w:p>
        </w:tc>
        <w:tc>
          <w:tcPr>
            <w:tcW w:w="1211" w:type="dxa"/>
            <w:tcBorders>
              <w:right w:val="double" w:sz="4" w:space="0" w:color="auto"/>
            </w:tcBorders>
          </w:tcPr>
          <w:p w:rsidR="00892F67" w:rsidRPr="00B24A5A" w:rsidRDefault="00892F67" w:rsidP="00664CA2">
            <w:pPr>
              <w:ind w:left="60"/>
              <w:jc w:val="center"/>
              <w:rPr>
                <w:i/>
              </w:rPr>
            </w:pPr>
            <w:r w:rsidRPr="00B24A5A">
              <w:t>1,6</w:t>
            </w:r>
          </w:p>
        </w:tc>
        <w:tc>
          <w:tcPr>
            <w:tcW w:w="1178" w:type="dxa"/>
            <w:tcBorders>
              <w:left w:val="double" w:sz="4" w:space="0" w:color="auto"/>
            </w:tcBorders>
          </w:tcPr>
          <w:p w:rsidR="00892F67" w:rsidRPr="00B24A5A" w:rsidRDefault="00892F67" w:rsidP="00664CA2">
            <w:pPr>
              <w:ind w:left="60"/>
              <w:jc w:val="center"/>
              <w:rPr>
                <w:i/>
              </w:rPr>
            </w:pPr>
            <w:r w:rsidRPr="00B24A5A">
              <w:t>4,0</w:t>
            </w:r>
          </w:p>
        </w:tc>
        <w:tc>
          <w:tcPr>
            <w:tcW w:w="1271" w:type="dxa"/>
          </w:tcPr>
          <w:p w:rsidR="00892F67" w:rsidRPr="00B24A5A" w:rsidRDefault="00892F67" w:rsidP="00664CA2">
            <w:pPr>
              <w:ind w:left="60"/>
              <w:jc w:val="center"/>
              <w:rPr>
                <w:i/>
              </w:rPr>
            </w:pPr>
            <w:r w:rsidRPr="00B24A5A">
              <w:t>4,0</w:t>
            </w:r>
          </w:p>
        </w:tc>
        <w:tc>
          <w:tcPr>
            <w:tcW w:w="1297" w:type="dxa"/>
            <w:tcBorders>
              <w:right w:val="double" w:sz="4" w:space="0" w:color="auto"/>
            </w:tcBorders>
          </w:tcPr>
          <w:p w:rsidR="00892F67" w:rsidRPr="00B24A5A" w:rsidRDefault="00892F67" w:rsidP="00664CA2">
            <w:pPr>
              <w:ind w:left="60"/>
              <w:jc w:val="center"/>
              <w:rPr>
                <w:i/>
              </w:rPr>
            </w:pPr>
            <w:r w:rsidRPr="00B24A5A">
              <w:t>4,0</w:t>
            </w:r>
          </w:p>
        </w:tc>
        <w:tc>
          <w:tcPr>
            <w:tcW w:w="1402" w:type="dxa"/>
            <w:tcBorders>
              <w:left w:val="double" w:sz="4" w:space="0" w:color="auto"/>
            </w:tcBorders>
          </w:tcPr>
          <w:p w:rsidR="00892F67" w:rsidRPr="00B24A5A" w:rsidRDefault="00892F67" w:rsidP="00664CA2">
            <w:pPr>
              <w:ind w:left="60"/>
              <w:jc w:val="center"/>
              <w:rPr>
                <w:i/>
              </w:rPr>
            </w:pPr>
            <w:r w:rsidRPr="00B24A5A">
              <w:t>3,0</w:t>
            </w:r>
          </w:p>
        </w:tc>
        <w:tc>
          <w:tcPr>
            <w:tcW w:w="1402" w:type="dxa"/>
          </w:tcPr>
          <w:p w:rsidR="00892F67" w:rsidRPr="00B24A5A" w:rsidRDefault="00892F67" w:rsidP="00664CA2">
            <w:pPr>
              <w:ind w:left="60"/>
              <w:jc w:val="center"/>
              <w:rPr>
                <w:i/>
              </w:rPr>
            </w:pPr>
            <w:r w:rsidRPr="00B24A5A">
              <w:t>3,0</w:t>
            </w:r>
          </w:p>
        </w:tc>
        <w:tc>
          <w:tcPr>
            <w:tcW w:w="1455" w:type="dxa"/>
            <w:tcBorders>
              <w:right w:val="double" w:sz="4" w:space="0" w:color="auto"/>
            </w:tcBorders>
          </w:tcPr>
          <w:p w:rsidR="00892F67" w:rsidRPr="00B24A5A" w:rsidRDefault="00892F67" w:rsidP="00664CA2">
            <w:pPr>
              <w:ind w:left="60"/>
              <w:jc w:val="center"/>
              <w:rPr>
                <w:i/>
              </w:rPr>
            </w:pPr>
            <w:r w:rsidRPr="00B24A5A">
              <w:t>3,0</w:t>
            </w:r>
          </w:p>
        </w:tc>
      </w:tr>
      <w:tr w:rsidR="00B24A5A" w:rsidRPr="00B24A5A" w:rsidTr="00664CA2">
        <w:tc>
          <w:tcPr>
            <w:tcW w:w="730" w:type="dxa"/>
            <w:tcBorders>
              <w:left w:val="double" w:sz="4" w:space="0" w:color="auto"/>
            </w:tcBorders>
          </w:tcPr>
          <w:p w:rsidR="00892F67" w:rsidRPr="00B24A5A" w:rsidRDefault="00892F67" w:rsidP="00664CA2">
            <w:pPr>
              <w:jc w:val="center"/>
              <w:rPr>
                <w:sz w:val="20"/>
                <w:szCs w:val="20"/>
              </w:rPr>
            </w:pPr>
            <w:r w:rsidRPr="00B24A5A">
              <w:rPr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right w:val="double" w:sz="4" w:space="0" w:color="auto"/>
            </w:tcBorders>
          </w:tcPr>
          <w:p w:rsidR="00892F67" w:rsidRPr="00B24A5A" w:rsidRDefault="00892F67" w:rsidP="00664CA2">
            <w:pPr>
              <w:jc w:val="both"/>
              <w:rPr>
                <w:b/>
              </w:rPr>
            </w:pPr>
            <w:proofErr w:type="spellStart"/>
            <w:r w:rsidRPr="00B24A5A">
              <w:rPr>
                <w:b/>
              </w:rPr>
              <w:t>Γιωτάκη</w:t>
            </w:r>
            <w:proofErr w:type="spellEnd"/>
            <w:r w:rsidRPr="00B24A5A">
              <w:rPr>
                <w:b/>
              </w:rPr>
              <w:t>, Μαρία</w:t>
            </w:r>
          </w:p>
        </w:tc>
        <w:tc>
          <w:tcPr>
            <w:tcW w:w="1236" w:type="dxa"/>
            <w:tcBorders>
              <w:left w:val="double" w:sz="4" w:space="0" w:color="auto"/>
            </w:tcBorders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12,7</w:t>
            </w:r>
          </w:p>
        </w:tc>
        <w:tc>
          <w:tcPr>
            <w:tcW w:w="1290" w:type="dxa"/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12,7</w:t>
            </w:r>
          </w:p>
        </w:tc>
        <w:tc>
          <w:tcPr>
            <w:tcW w:w="1211" w:type="dxa"/>
            <w:tcBorders>
              <w:right w:val="double" w:sz="4" w:space="0" w:color="auto"/>
            </w:tcBorders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12,7</w:t>
            </w:r>
          </w:p>
        </w:tc>
        <w:tc>
          <w:tcPr>
            <w:tcW w:w="1178" w:type="dxa"/>
            <w:tcBorders>
              <w:left w:val="double" w:sz="4" w:space="0" w:color="auto"/>
            </w:tcBorders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7,0</w:t>
            </w:r>
          </w:p>
        </w:tc>
        <w:tc>
          <w:tcPr>
            <w:tcW w:w="1271" w:type="dxa"/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7,0</w:t>
            </w:r>
          </w:p>
        </w:tc>
        <w:tc>
          <w:tcPr>
            <w:tcW w:w="1297" w:type="dxa"/>
            <w:tcBorders>
              <w:right w:val="double" w:sz="4" w:space="0" w:color="auto"/>
            </w:tcBorders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7,0</w:t>
            </w:r>
          </w:p>
        </w:tc>
        <w:tc>
          <w:tcPr>
            <w:tcW w:w="1402" w:type="dxa"/>
            <w:tcBorders>
              <w:left w:val="double" w:sz="4" w:space="0" w:color="auto"/>
            </w:tcBorders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10,0</w:t>
            </w:r>
          </w:p>
        </w:tc>
        <w:tc>
          <w:tcPr>
            <w:tcW w:w="1402" w:type="dxa"/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10,0</w:t>
            </w:r>
          </w:p>
        </w:tc>
        <w:tc>
          <w:tcPr>
            <w:tcW w:w="1455" w:type="dxa"/>
            <w:tcBorders>
              <w:right w:val="double" w:sz="4" w:space="0" w:color="auto"/>
            </w:tcBorders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10,0</w:t>
            </w:r>
          </w:p>
        </w:tc>
      </w:tr>
      <w:tr w:rsidR="00B24A5A" w:rsidRPr="00B24A5A" w:rsidTr="00664CA2">
        <w:tc>
          <w:tcPr>
            <w:tcW w:w="730" w:type="dxa"/>
            <w:tcBorders>
              <w:left w:val="double" w:sz="4" w:space="0" w:color="auto"/>
            </w:tcBorders>
          </w:tcPr>
          <w:p w:rsidR="00892F67" w:rsidRPr="00B24A5A" w:rsidRDefault="00892F67" w:rsidP="00664CA2">
            <w:pPr>
              <w:jc w:val="center"/>
              <w:rPr>
                <w:sz w:val="20"/>
                <w:szCs w:val="20"/>
              </w:rPr>
            </w:pPr>
            <w:r w:rsidRPr="00B24A5A">
              <w:rPr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right w:val="double" w:sz="4" w:space="0" w:color="auto"/>
            </w:tcBorders>
          </w:tcPr>
          <w:p w:rsidR="00892F67" w:rsidRPr="00B24A5A" w:rsidRDefault="00892F67" w:rsidP="00664CA2">
            <w:pPr>
              <w:jc w:val="both"/>
              <w:rPr>
                <w:b/>
              </w:rPr>
            </w:pPr>
            <w:proofErr w:type="spellStart"/>
            <w:r w:rsidRPr="00B24A5A">
              <w:rPr>
                <w:b/>
              </w:rPr>
              <w:t>Καραΐσκου</w:t>
            </w:r>
            <w:proofErr w:type="spellEnd"/>
            <w:r w:rsidRPr="00B24A5A">
              <w:rPr>
                <w:b/>
              </w:rPr>
              <w:t>, Αικατερίνη-</w:t>
            </w:r>
            <w:proofErr w:type="spellStart"/>
            <w:r w:rsidRPr="00B24A5A">
              <w:rPr>
                <w:b/>
              </w:rPr>
              <w:t>Άννη</w:t>
            </w:r>
            <w:proofErr w:type="spellEnd"/>
          </w:p>
        </w:tc>
        <w:tc>
          <w:tcPr>
            <w:tcW w:w="1236" w:type="dxa"/>
            <w:tcBorders>
              <w:left w:val="double" w:sz="4" w:space="0" w:color="auto"/>
            </w:tcBorders>
          </w:tcPr>
          <w:p w:rsidR="00892F67" w:rsidRPr="00B24A5A" w:rsidRDefault="00892F67" w:rsidP="00664CA2">
            <w:pPr>
              <w:jc w:val="center"/>
              <w:rPr>
                <w:lang w:val="en-US"/>
              </w:rPr>
            </w:pPr>
            <w:r w:rsidRPr="00B24A5A">
              <w:rPr>
                <w:lang w:val="en-US"/>
              </w:rPr>
              <w:t>-</w:t>
            </w:r>
          </w:p>
        </w:tc>
        <w:tc>
          <w:tcPr>
            <w:tcW w:w="1290" w:type="dxa"/>
          </w:tcPr>
          <w:p w:rsidR="00892F67" w:rsidRPr="00B24A5A" w:rsidRDefault="00892F67" w:rsidP="00664CA2">
            <w:pPr>
              <w:jc w:val="center"/>
              <w:rPr>
                <w:lang w:val="en-US"/>
              </w:rPr>
            </w:pPr>
            <w:r w:rsidRPr="00B24A5A">
              <w:rPr>
                <w:lang w:val="en-US"/>
              </w:rPr>
              <w:t>-</w:t>
            </w:r>
          </w:p>
        </w:tc>
        <w:tc>
          <w:tcPr>
            <w:tcW w:w="1211" w:type="dxa"/>
            <w:tcBorders>
              <w:right w:val="double" w:sz="4" w:space="0" w:color="auto"/>
            </w:tcBorders>
          </w:tcPr>
          <w:p w:rsidR="00892F67" w:rsidRPr="00B24A5A" w:rsidRDefault="00892F67" w:rsidP="00664CA2">
            <w:pPr>
              <w:jc w:val="center"/>
              <w:rPr>
                <w:b/>
                <w:lang w:val="en-US"/>
              </w:rPr>
            </w:pPr>
            <w:r w:rsidRPr="00B24A5A">
              <w:rPr>
                <w:b/>
                <w:lang w:val="en-US"/>
              </w:rPr>
              <w:t>-</w:t>
            </w:r>
          </w:p>
        </w:tc>
        <w:tc>
          <w:tcPr>
            <w:tcW w:w="1178" w:type="dxa"/>
            <w:tcBorders>
              <w:left w:val="double" w:sz="4" w:space="0" w:color="auto"/>
            </w:tcBorders>
          </w:tcPr>
          <w:p w:rsidR="00892F67" w:rsidRPr="00B24A5A" w:rsidRDefault="00892F67" w:rsidP="00664CA2">
            <w:pPr>
              <w:jc w:val="center"/>
              <w:rPr>
                <w:lang w:val="en-US"/>
              </w:rPr>
            </w:pPr>
            <w:r w:rsidRPr="00B24A5A">
              <w:rPr>
                <w:lang w:val="en-US"/>
              </w:rPr>
              <w:t>-</w:t>
            </w:r>
          </w:p>
        </w:tc>
        <w:tc>
          <w:tcPr>
            <w:tcW w:w="1271" w:type="dxa"/>
          </w:tcPr>
          <w:p w:rsidR="00892F67" w:rsidRPr="00B24A5A" w:rsidRDefault="00892F67" w:rsidP="00664CA2">
            <w:pPr>
              <w:jc w:val="center"/>
              <w:rPr>
                <w:lang w:val="en-US"/>
              </w:rPr>
            </w:pPr>
            <w:r w:rsidRPr="00B24A5A">
              <w:rPr>
                <w:lang w:val="en-US"/>
              </w:rPr>
              <w:t>-</w:t>
            </w:r>
          </w:p>
        </w:tc>
        <w:tc>
          <w:tcPr>
            <w:tcW w:w="1297" w:type="dxa"/>
            <w:tcBorders>
              <w:right w:val="double" w:sz="4" w:space="0" w:color="auto"/>
            </w:tcBorders>
          </w:tcPr>
          <w:p w:rsidR="00892F67" w:rsidRPr="00B24A5A" w:rsidRDefault="00892F67" w:rsidP="00664CA2">
            <w:pPr>
              <w:jc w:val="center"/>
              <w:rPr>
                <w:lang w:val="en-US"/>
              </w:rPr>
            </w:pPr>
            <w:r w:rsidRPr="00B24A5A">
              <w:rPr>
                <w:lang w:val="en-US"/>
              </w:rPr>
              <w:t>-</w:t>
            </w:r>
          </w:p>
        </w:tc>
        <w:tc>
          <w:tcPr>
            <w:tcW w:w="1402" w:type="dxa"/>
            <w:tcBorders>
              <w:left w:val="double" w:sz="4" w:space="0" w:color="auto"/>
            </w:tcBorders>
          </w:tcPr>
          <w:p w:rsidR="00892F67" w:rsidRPr="00B24A5A" w:rsidRDefault="00892F67" w:rsidP="00664CA2">
            <w:pPr>
              <w:ind w:left="60"/>
              <w:jc w:val="center"/>
              <w:rPr>
                <w:i/>
              </w:rPr>
            </w:pPr>
            <w:r w:rsidRPr="00B24A5A">
              <w:t>4,0</w:t>
            </w:r>
          </w:p>
        </w:tc>
        <w:tc>
          <w:tcPr>
            <w:tcW w:w="1402" w:type="dxa"/>
          </w:tcPr>
          <w:p w:rsidR="00892F67" w:rsidRPr="00B24A5A" w:rsidRDefault="00892F67" w:rsidP="00664CA2">
            <w:pPr>
              <w:ind w:left="60"/>
              <w:jc w:val="center"/>
              <w:rPr>
                <w:i/>
              </w:rPr>
            </w:pPr>
            <w:r w:rsidRPr="00B24A5A">
              <w:t>4,0</w:t>
            </w:r>
          </w:p>
        </w:tc>
        <w:tc>
          <w:tcPr>
            <w:tcW w:w="1455" w:type="dxa"/>
            <w:tcBorders>
              <w:right w:val="double" w:sz="4" w:space="0" w:color="auto"/>
            </w:tcBorders>
          </w:tcPr>
          <w:p w:rsidR="00892F67" w:rsidRPr="00B24A5A" w:rsidRDefault="00892F67" w:rsidP="00664CA2">
            <w:pPr>
              <w:jc w:val="center"/>
              <w:rPr>
                <w:b/>
              </w:rPr>
            </w:pPr>
            <w:r w:rsidRPr="00B24A5A">
              <w:t>4,0</w:t>
            </w:r>
          </w:p>
        </w:tc>
      </w:tr>
      <w:tr w:rsidR="00B24A5A" w:rsidRPr="00B24A5A" w:rsidTr="00664CA2">
        <w:tc>
          <w:tcPr>
            <w:tcW w:w="730" w:type="dxa"/>
            <w:tcBorders>
              <w:left w:val="double" w:sz="4" w:space="0" w:color="auto"/>
            </w:tcBorders>
          </w:tcPr>
          <w:p w:rsidR="00892F67" w:rsidRPr="00B24A5A" w:rsidRDefault="00892F67" w:rsidP="00664CA2">
            <w:pPr>
              <w:jc w:val="center"/>
              <w:rPr>
                <w:sz w:val="20"/>
                <w:szCs w:val="20"/>
              </w:rPr>
            </w:pPr>
            <w:r w:rsidRPr="00B24A5A">
              <w:rPr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right w:val="double" w:sz="4" w:space="0" w:color="auto"/>
            </w:tcBorders>
          </w:tcPr>
          <w:p w:rsidR="00892F67" w:rsidRPr="00B24A5A" w:rsidRDefault="00892F67" w:rsidP="00664CA2">
            <w:pPr>
              <w:jc w:val="both"/>
              <w:rPr>
                <w:b/>
              </w:rPr>
            </w:pPr>
            <w:proofErr w:type="spellStart"/>
            <w:r w:rsidRPr="00B24A5A">
              <w:rPr>
                <w:b/>
              </w:rPr>
              <w:t>Καραΐσκος</w:t>
            </w:r>
            <w:proofErr w:type="spellEnd"/>
            <w:r w:rsidRPr="00B24A5A">
              <w:rPr>
                <w:b/>
              </w:rPr>
              <w:t>, Δημήτριος</w:t>
            </w:r>
          </w:p>
        </w:tc>
        <w:tc>
          <w:tcPr>
            <w:tcW w:w="1236" w:type="dxa"/>
            <w:tcBorders>
              <w:left w:val="double" w:sz="4" w:space="0" w:color="auto"/>
            </w:tcBorders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11,6</w:t>
            </w:r>
          </w:p>
        </w:tc>
        <w:tc>
          <w:tcPr>
            <w:tcW w:w="1290" w:type="dxa"/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11,6</w:t>
            </w:r>
          </w:p>
        </w:tc>
        <w:tc>
          <w:tcPr>
            <w:tcW w:w="1211" w:type="dxa"/>
            <w:tcBorders>
              <w:right w:val="double" w:sz="4" w:space="0" w:color="auto"/>
            </w:tcBorders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11,6</w:t>
            </w:r>
          </w:p>
        </w:tc>
        <w:tc>
          <w:tcPr>
            <w:tcW w:w="1178" w:type="dxa"/>
            <w:tcBorders>
              <w:left w:val="double" w:sz="4" w:space="0" w:color="auto"/>
            </w:tcBorders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14,0</w:t>
            </w:r>
          </w:p>
        </w:tc>
        <w:tc>
          <w:tcPr>
            <w:tcW w:w="1271" w:type="dxa"/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14,0</w:t>
            </w:r>
          </w:p>
        </w:tc>
        <w:tc>
          <w:tcPr>
            <w:tcW w:w="1297" w:type="dxa"/>
            <w:tcBorders>
              <w:right w:val="double" w:sz="4" w:space="0" w:color="auto"/>
            </w:tcBorders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14,0</w:t>
            </w:r>
          </w:p>
        </w:tc>
        <w:tc>
          <w:tcPr>
            <w:tcW w:w="1402" w:type="dxa"/>
            <w:tcBorders>
              <w:left w:val="double" w:sz="4" w:space="0" w:color="auto"/>
            </w:tcBorders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16,0</w:t>
            </w:r>
          </w:p>
        </w:tc>
        <w:tc>
          <w:tcPr>
            <w:tcW w:w="1402" w:type="dxa"/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16,0</w:t>
            </w:r>
          </w:p>
        </w:tc>
        <w:tc>
          <w:tcPr>
            <w:tcW w:w="1455" w:type="dxa"/>
            <w:tcBorders>
              <w:right w:val="double" w:sz="4" w:space="0" w:color="auto"/>
            </w:tcBorders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16,0</w:t>
            </w:r>
          </w:p>
        </w:tc>
      </w:tr>
      <w:tr w:rsidR="00B24A5A" w:rsidRPr="00B24A5A" w:rsidTr="00664CA2">
        <w:tc>
          <w:tcPr>
            <w:tcW w:w="730" w:type="dxa"/>
            <w:tcBorders>
              <w:left w:val="double" w:sz="4" w:space="0" w:color="auto"/>
            </w:tcBorders>
          </w:tcPr>
          <w:p w:rsidR="00892F67" w:rsidRPr="00B24A5A" w:rsidRDefault="00892F67" w:rsidP="00664CA2">
            <w:pPr>
              <w:jc w:val="center"/>
              <w:rPr>
                <w:sz w:val="20"/>
                <w:szCs w:val="20"/>
              </w:rPr>
            </w:pPr>
            <w:r w:rsidRPr="00B24A5A">
              <w:rPr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right w:val="double" w:sz="4" w:space="0" w:color="auto"/>
            </w:tcBorders>
          </w:tcPr>
          <w:p w:rsidR="00892F67" w:rsidRPr="00B24A5A" w:rsidRDefault="00892F67" w:rsidP="00664CA2">
            <w:pPr>
              <w:jc w:val="both"/>
              <w:rPr>
                <w:b/>
              </w:rPr>
            </w:pPr>
            <w:proofErr w:type="spellStart"/>
            <w:r w:rsidRPr="00B24A5A">
              <w:rPr>
                <w:b/>
              </w:rPr>
              <w:t>Κουβαράς</w:t>
            </w:r>
            <w:proofErr w:type="spellEnd"/>
            <w:r w:rsidRPr="00B24A5A">
              <w:rPr>
                <w:b/>
              </w:rPr>
              <w:t>, Κων/νος</w:t>
            </w:r>
          </w:p>
        </w:tc>
        <w:tc>
          <w:tcPr>
            <w:tcW w:w="1236" w:type="dxa"/>
            <w:tcBorders>
              <w:left w:val="double" w:sz="4" w:space="0" w:color="auto"/>
            </w:tcBorders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11,3</w:t>
            </w:r>
          </w:p>
        </w:tc>
        <w:tc>
          <w:tcPr>
            <w:tcW w:w="1290" w:type="dxa"/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11,3</w:t>
            </w:r>
          </w:p>
        </w:tc>
        <w:tc>
          <w:tcPr>
            <w:tcW w:w="1211" w:type="dxa"/>
            <w:tcBorders>
              <w:right w:val="double" w:sz="4" w:space="0" w:color="auto"/>
            </w:tcBorders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11,3</w:t>
            </w:r>
          </w:p>
        </w:tc>
        <w:tc>
          <w:tcPr>
            <w:tcW w:w="1178" w:type="dxa"/>
            <w:tcBorders>
              <w:left w:val="double" w:sz="4" w:space="0" w:color="auto"/>
            </w:tcBorders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10,0</w:t>
            </w:r>
          </w:p>
        </w:tc>
        <w:tc>
          <w:tcPr>
            <w:tcW w:w="1271" w:type="dxa"/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10,0</w:t>
            </w:r>
          </w:p>
        </w:tc>
        <w:tc>
          <w:tcPr>
            <w:tcW w:w="1297" w:type="dxa"/>
            <w:tcBorders>
              <w:right w:val="double" w:sz="4" w:space="0" w:color="auto"/>
            </w:tcBorders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10,0</w:t>
            </w:r>
          </w:p>
        </w:tc>
        <w:tc>
          <w:tcPr>
            <w:tcW w:w="1402" w:type="dxa"/>
            <w:tcBorders>
              <w:left w:val="double" w:sz="4" w:space="0" w:color="auto"/>
            </w:tcBorders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12,4</w:t>
            </w:r>
          </w:p>
        </w:tc>
        <w:tc>
          <w:tcPr>
            <w:tcW w:w="1402" w:type="dxa"/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12,4</w:t>
            </w:r>
          </w:p>
        </w:tc>
        <w:tc>
          <w:tcPr>
            <w:tcW w:w="1455" w:type="dxa"/>
            <w:tcBorders>
              <w:right w:val="double" w:sz="4" w:space="0" w:color="auto"/>
            </w:tcBorders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12,4</w:t>
            </w:r>
          </w:p>
        </w:tc>
      </w:tr>
      <w:tr w:rsidR="00B24A5A" w:rsidRPr="00B24A5A" w:rsidTr="00664CA2">
        <w:tc>
          <w:tcPr>
            <w:tcW w:w="730" w:type="dxa"/>
            <w:tcBorders>
              <w:left w:val="double" w:sz="4" w:space="0" w:color="auto"/>
            </w:tcBorders>
          </w:tcPr>
          <w:p w:rsidR="00892F67" w:rsidRPr="00B24A5A" w:rsidRDefault="00892F67" w:rsidP="00664CA2">
            <w:pPr>
              <w:jc w:val="center"/>
              <w:rPr>
                <w:sz w:val="20"/>
                <w:szCs w:val="20"/>
              </w:rPr>
            </w:pPr>
            <w:r w:rsidRPr="00B24A5A">
              <w:rPr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right w:val="double" w:sz="4" w:space="0" w:color="auto"/>
            </w:tcBorders>
          </w:tcPr>
          <w:p w:rsidR="00892F67" w:rsidRPr="00B24A5A" w:rsidRDefault="00892F67" w:rsidP="00664CA2">
            <w:pPr>
              <w:jc w:val="both"/>
              <w:rPr>
                <w:b/>
              </w:rPr>
            </w:pPr>
            <w:proofErr w:type="spellStart"/>
            <w:r w:rsidRPr="00B24A5A">
              <w:rPr>
                <w:b/>
              </w:rPr>
              <w:t>Τσουμπάρη</w:t>
            </w:r>
            <w:proofErr w:type="spellEnd"/>
            <w:r w:rsidRPr="00B24A5A">
              <w:rPr>
                <w:b/>
              </w:rPr>
              <w:t>, Ισμήνη</w:t>
            </w:r>
          </w:p>
        </w:tc>
        <w:tc>
          <w:tcPr>
            <w:tcW w:w="1236" w:type="dxa"/>
            <w:tcBorders>
              <w:left w:val="double" w:sz="4" w:space="0" w:color="auto"/>
            </w:tcBorders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18,2</w:t>
            </w:r>
          </w:p>
        </w:tc>
        <w:tc>
          <w:tcPr>
            <w:tcW w:w="1290" w:type="dxa"/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18,2</w:t>
            </w:r>
          </w:p>
        </w:tc>
        <w:tc>
          <w:tcPr>
            <w:tcW w:w="1211" w:type="dxa"/>
            <w:tcBorders>
              <w:right w:val="double" w:sz="4" w:space="0" w:color="auto"/>
            </w:tcBorders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18,2</w:t>
            </w:r>
          </w:p>
        </w:tc>
        <w:tc>
          <w:tcPr>
            <w:tcW w:w="1178" w:type="dxa"/>
            <w:tcBorders>
              <w:left w:val="double" w:sz="4" w:space="0" w:color="auto"/>
            </w:tcBorders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10,0</w:t>
            </w:r>
          </w:p>
        </w:tc>
        <w:tc>
          <w:tcPr>
            <w:tcW w:w="1271" w:type="dxa"/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10,0</w:t>
            </w:r>
          </w:p>
        </w:tc>
        <w:tc>
          <w:tcPr>
            <w:tcW w:w="1297" w:type="dxa"/>
            <w:tcBorders>
              <w:right w:val="double" w:sz="4" w:space="0" w:color="auto"/>
            </w:tcBorders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10,0</w:t>
            </w:r>
          </w:p>
        </w:tc>
        <w:tc>
          <w:tcPr>
            <w:tcW w:w="1402" w:type="dxa"/>
            <w:tcBorders>
              <w:left w:val="double" w:sz="4" w:space="0" w:color="auto"/>
            </w:tcBorders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11,0</w:t>
            </w:r>
          </w:p>
        </w:tc>
        <w:tc>
          <w:tcPr>
            <w:tcW w:w="1402" w:type="dxa"/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11,0</w:t>
            </w:r>
          </w:p>
        </w:tc>
        <w:tc>
          <w:tcPr>
            <w:tcW w:w="1455" w:type="dxa"/>
            <w:tcBorders>
              <w:right w:val="double" w:sz="4" w:space="0" w:color="auto"/>
            </w:tcBorders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11,0</w:t>
            </w:r>
          </w:p>
        </w:tc>
      </w:tr>
    </w:tbl>
    <w:p w:rsidR="00892F67" w:rsidRPr="00B24A5A" w:rsidRDefault="00892F67" w:rsidP="00892F67">
      <w:pPr>
        <w:ind w:left="540" w:hanging="540"/>
        <w:jc w:val="both"/>
      </w:pPr>
    </w:p>
    <w:p w:rsidR="00892F67" w:rsidRPr="00B24A5A" w:rsidRDefault="00892F67" w:rsidP="00892F67">
      <w:pPr>
        <w:ind w:left="540" w:hanging="540"/>
        <w:jc w:val="both"/>
      </w:pPr>
    </w:p>
    <w:p w:rsidR="00892F67" w:rsidRPr="00B24A5A" w:rsidRDefault="00892F67" w:rsidP="00892F67">
      <w:pPr>
        <w:ind w:left="540" w:hanging="540"/>
        <w:jc w:val="both"/>
        <w:sectPr w:rsidR="00892F67" w:rsidRPr="00B24A5A" w:rsidSect="009A5C14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892F67" w:rsidRPr="00B24A5A" w:rsidRDefault="00892F67" w:rsidP="00892F67">
      <w:pPr>
        <w:ind w:firstLine="180"/>
        <w:jc w:val="center"/>
        <w:rPr>
          <w:i/>
        </w:rPr>
      </w:pPr>
      <w:r w:rsidRPr="00B24A5A">
        <w:rPr>
          <w:b/>
          <w:i/>
        </w:rPr>
        <w:lastRenderedPageBreak/>
        <w:t>Πίνακας Α</w:t>
      </w:r>
      <w:r w:rsidRPr="00B24A5A">
        <w:rPr>
          <w:i/>
        </w:rPr>
        <w:t xml:space="preserve">  (συνέχεια)</w:t>
      </w:r>
    </w:p>
    <w:p w:rsidR="00892F67" w:rsidRPr="00B24A5A" w:rsidRDefault="00892F67" w:rsidP="00892F67">
      <w:pPr>
        <w:ind w:firstLine="180"/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56"/>
        <w:gridCol w:w="1721"/>
        <w:gridCol w:w="1246"/>
        <w:gridCol w:w="1298"/>
        <w:gridCol w:w="1218"/>
        <w:gridCol w:w="1186"/>
        <w:gridCol w:w="1289"/>
        <w:gridCol w:w="1195"/>
        <w:gridCol w:w="1402"/>
        <w:gridCol w:w="1402"/>
        <w:gridCol w:w="1461"/>
      </w:tblGrid>
      <w:tr w:rsidR="00B24A5A" w:rsidRPr="00B24A5A" w:rsidTr="00664CA2">
        <w:tc>
          <w:tcPr>
            <w:tcW w:w="756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</w:tcPr>
          <w:p w:rsidR="00892F67" w:rsidRPr="00B24A5A" w:rsidRDefault="00892F67" w:rsidP="00664CA2">
            <w:pPr>
              <w:jc w:val="center"/>
              <w:rPr>
                <w:i/>
                <w:sz w:val="20"/>
                <w:szCs w:val="20"/>
              </w:rPr>
            </w:pPr>
            <w:r w:rsidRPr="00B24A5A">
              <w:rPr>
                <w:i/>
                <w:sz w:val="20"/>
                <w:szCs w:val="20"/>
              </w:rPr>
              <w:t>α/α</w:t>
            </w:r>
          </w:p>
        </w:tc>
        <w:tc>
          <w:tcPr>
            <w:tcW w:w="172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E0E0E0"/>
          </w:tcPr>
          <w:p w:rsidR="00892F67" w:rsidRPr="00B24A5A" w:rsidRDefault="00892F67" w:rsidP="00664CA2">
            <w:pPr>
              <w:jc w:val="both"/>
              <w:rPr>
                <w:i/>
                <w:sz w:val="20"/>
                <w:szCs w:val="20"/>
              </w:rPr>
            </w:pPr>
            <w:r w:rsidRPr="00B24A5A">
              <w:rPr>
                <w:i/>
                <w:sz w:val="20"/>
                <w:szCs w:val="20"/>
              </w:rPr>
              <w:t>Ονοματεπώνυμο εξεταζόμενου</w:t>
            </w:r>
          </w:p>
        </w:tc>
        <w:tc>
          <w:tcPr>
            <w:tcW w:w="376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:rsidR="00892F67" w:rsidRPr="00B24A5A" w:rsidRDefault="00892F67" w:rsidP="00664CA2">
            <w:pPr>
              <w:jc w:val="center"/>
              <w:rPr>
                <w:i/>
                <w:sz w:val="20"/>
                <w:szCs w:val="20"/>
              </w:rPr>
            </w:pPr>
            <w:r w:rsidRPr="00B24A5A">
              <w:rPr>
                <w:i/>
                <w:sz w:val="20"/>
                <w:szCs w:val="20"/>
              </w:rPr>
              <w:t xml:space="preserve">Εξεταζόμενο μάθημα: </w:t>
            </w:r>
          </w:p>
          <w:p w:rsidR="00892F67" w:rsidRPr="00B24A5A" w:rsidRDefault="00892F67" w:rsidP="00664CA2">
            <w:pPr>
              <w:jc w:val="center"/>
              <w:rPr>
                <w:b/>
                <w:i/>
                <w:sz w:val="20"/>
                <w:szCs w:val="20"/>
              </w:rPr>
            </w:pPr>
            <w:r w:rsidRPr="00B24A5A">
              <w:rPr>
                <w:b/>
                <w:i/>
                <w:sz w:val="20"/>
                <w:szCs w:val="20"/>
              </w:rPr>
              <w:t>Τεχνολογία Ξύλου Ι</w:t>
            </w:r>
          </w:p>
        </w:tc>
        <w:tc>
          <w:tcPr>
            <w:tcW w:w="367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:rsidR="00892F67" w:rsidRPr="00B24A5A" w:rsidRDefault="00892F67" w:rsidP="00664CA2">
            <w:pPr>
              <w:jc w:val="center"/>
              <w:rPr>
                <w:i/>
                <w:sz w:val="20"/>
                <w:szCs w:val="20"/>
              </w:rPr>
            </w:pPr>
            <w:r w:rsidRPr="00B24A5A">
              <w:rPr>
                <w:i/>
                <w:sz w:val="20"/>
                <w:szCs w:val="20"/>
              </w:rPr>
              <w:t xml:space="preserve">Εξεταζόμενο μάθημα: </w:t>
            </w:r>
          </w:p>
          <w:p w:rsidR="00892F67" w:rsidRPr="00B24A5A" w:rsidRDefault="00892F67" w:rsidP="00664CA2">
            <w:pPr>
              <w:jc w:val="center"/>
              <w:rPr>
                <w:b/>
                <w:i/>
                <w:sz w:val="20"/>
                <w:szCs w:val="20"/>
              </w:rPr>
            </w:pPr>
            <w:r w:rsidRPr="00B24A5A">
              <w:rPr>
                <w:b/>
                <w:i/>
                <w:sz w:val="20"/>
                <w:szCs w:val="20"/>
              </w:rPr>
              <w:t>Τεχνικό Σχέδιο Ι</w:t>
            </w:r>
          </w:p>
        </w:tc>
        <w:tc>
          <w:tcPr>
            <w:tcW w:w="426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:rsidR="00892F67" w:rsidRPr="00B24A5A" w:rsidRDefault="00892F67" w:rsidP="00664CA2">
            <w:pPr>
              <w:jc w:val="center"/>
              <w:rPr>
                <w:i/>
                <w:sz w:val="20"/>
                <w:szCs w:val="20"/>
              </w:rPr>
            </w:pPr>
            <w:r w:rsidRPr="00B24A5A">
              <w:rPr>
                <w:i/>
                <w:sz w:val="20"/>
                <w:szCs w:val="20"/>
              </w:rPr>
              <w:t xml:space="preserve">Εξεταζόμενο μάθημα: </w:t>
            </w:r>
          </w:p>
          <w:p w:rsidR="00892F67" w:rsidRPr="00B24A5A" w:rsidRDefault="00892F67" w:rsidP="00664CA2">
            <w:pPr>
              <w:jc w:val="center"/>
              <w:rPr>
                <w:b/>
                <w:i/>
                <w:sz w:val="20"/>
                <w:szCs w:val="20"/>
              </w:rPr>
            </w:pPr>
            <w:r w:rsidRPr="00B24A5A">
              <w:rPr>
                <w:b/>
                <w:i/>
                <w:sz w:val="20"/>
                <w:szCs w:val="20"/>
              </w:rPr>
              <w:t>Δομή Ξύλου</w:t>
            </w:r>
          </w:p>
        </w:tc>
      </w:tr>
      <w:tr w:rsidR="00B24A5A" w:rsidRPr="00B24A5A" w:rsidTr="00664CA2">
        <w:tc>
          <w:tcPr>
            <w:tcW w:w="756" w:type="dxa"/>
            <w:vMerge/>
            <w:tcBorders>
              <w:left w:val="double" w:sz="4" w:space="0" w:color="auto"/>
            </w:tcBorders>
            <w:shd w:val="clear" w:color="auto" w:fill="E0E0E0"/>
          </w:tcPr>
          <w:p w:rsidR="00892F67" w:rsidRPr="00B24A5A" w:rsidRDefault="00892F67" w:rsidP="00664CA2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21" w:type="dxa"/>
            <w:vMerge/>
            <w:tcBorders>
              <w:right w:val="double" w:sz="4" w:space="0" w:color="auto"/>
            </w:tcBorders>
            <w:shd w:val="clear" w:color="auto" w:fill="E0E0E0"/>
          </w:tcPr>
          <w:p w:rsidR="00892F67" w:rsidRPr="00B24A5A" w:rsidRDefault="00892F67" w:rsidP="00664CA2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double" w:sz="4" w:space="0" w:color="auto"/>
            </w:tcBorders>
            <w:shd w:val="clear" w:color="auto" w:fill="E0E0E0"/>
          </w:tcPr>
          <w:p w:rsidR="00892F67" w:rsidRPr="00B24A5A" w:rsidRDefault="00892F67" w:rsidP="00664CA2">
            <w:pPr>
              <w:rPr>
                <w:i/>
                <w:sz w:val="18"/>
                <w:szCs w:val="18"/>
              </w:rPr>
            </w:pPr>
            <w:r w:rsidRPr="00B24A5A">
              <w:rPr>
                <w:i/>
                <w:sz w:val="18"/>
                <w:szCs w:val="18"/>
              </w:rPr>
              <w:t>Βαθμολογία</w:t>
            </w:r>
          </w:p>
          <w:p w:rsidR="00892F67" w:rsidRPr="00B24A5A" w:rsidRDefault="00892F67" w:rsidP="00664CA2">
            <w:pPr>
              <w:rPr>
                <w:i/>
                <w:sz w:val="18"/>
                <w:szCs w:val="18"/>
              </w:rPr>
            </w:pPr>
            <w:r w:rsidRPr="00B24A5A">
              <w:rPr>
                <w:i/>
                <w:sz w:val="18"/>
                <w:szCs w:val="18"/>
              </w:rPr>
              <w:t xml:space="preserve">Γ. </w:t>
            </w:r>
            <w:proofErr w:type="spellStart"/>
            <w:r w:rsidRPr="00B24A5A">
              <w:rPr>
                <w:i/>
                <w:sz w:val="18"/>
                <w:szCs w:val="18"/>
              </w:rPr>
              <w:t>Νταλού</w:t>
            </w:r>
            <w:proofErr w:type="spellEnd"/>
          </w:p>
          <w:p w:rsidR="00892F67" w:rsidRPr="00B24A5A" w:rsidRDefault="00892F67" w:rsidP="00664CA2">
            <w:pPr>
              <w:rPr>
                <w:i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E0E0E0"/>
          </w:tcPr>
          <w:p w:rsidR="00892F67" w:rsidRPr="00B24A5A" w:rsidRDefault="00892F67" w:rsidP="00664CA2">
            <w:pPr>
              <w:rPr>
                <w:i/>
                <w:sz w:val="18"/>
                <w:szCs w:val="18"/>
              </w:rPr>
            </w:pPr>
            <w:r w:rsidRPr="00B24A5A">
              <w:rPr>
                <w:i/>
                <w:sz w:val="18"/>
                <w:szCs w:val="18"/>
              </w:rPr>
              <w:t>Βαθμολογία Σ.</w:t>
            </w:r>
          </w:p>
          <w:p w:rsidR="00892F67" w:rsidRPr="00B24A5A" w:rsidRDefault="00892F67" w:rsidP="00664CA2">
            <w:pPr>
              <w:rPr>
                <w:i/>
                <w:sz w:val="18"/>
                <w:szCs w:val="18"/>
              </w:rPr>
            </w:pPr>
            <w:r w:rsidRPr="00B24A5A">
              <w:rPr>
                <w:i/>
                <w:sz w:val="18"/>
                <w:szCs w:val="18"/>
              </w:rPr>
              <w:t>Καραστεργίου</w:t>
            </w: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E0E0E0"/>
          </w:tcPr>
          <w:p w:rsidR="00892F67" w:rsidRPr="00B24A5A" w:rsidRDefault="00892F67" w:rsidP="00664CA2">
            <w:pPr>
              <w:rPr>
                <w:i/>
                <w:sz w:val="18"/>
                <w:szCs w:val="18"/>
              </w:rPr>
            </w:pPr>
            <w:r w:rsidRPr="00B24A5A">
              <w:rPr>
                <w:i/>
                <w:sz w:val="18"/>
                <w:szCs w:val="18"/>
              </w:rPr>
              <w:t>Μέσος Όρος</w:t>
            </w:r>
          </w:p>
        </w:tc>
        <w:tc>
          <w:tcPr>
            <w:tcW w:w="1186" w:type="dxa"/>
            <w:tcBorders>
              <w:left w:val="double" w:sz="4" w:space="0" w:color="auto"/>
            </w:tcBorders>
            <w:shd w:val="clear" w:color="auto" w:fill="E0E0E0"/>
          </w:tcPr>
          <w:p w:rsidR="00892F67" w:rsidRPr="00B24A5A" w:rsidRDefault="00892F67" w:rsidP="00664CA2">
            <w:pPr>
              <w:ind w:right="-150"/>
              <w:rPr>
                <w:i/>
                <w:sz w:val="18"/>
                <w:szCs w:val="18"/>
              </w:rPr>
            </w:pPr>
            <w:r w:rsidRPr="00B24A5A">
              <w:rPr>
                <w:i/>
                <w:sz w:val="18"/>
                <w:szCs w:val="18"/>
              </w:rPr>
              <w:t>Βαθμολογία</w:t>
            </w:r>
          </w:p>
          <w:p w:rsidR="00892F67" w:rsidRPr="00B24A5A" w:rsidRDefault="00892F67" w:rsidP="00664CA2">
            <w:pPr>
              <w:ind w:right="-150"/>
              <w:rPr>
                <w:i/>
                <w:sz w:val="18"/>
                <w:szCs w:val="18"/>
              </w:rPr>
            </w:pPr>
            <w:r w:rsidRPr="00B24A5A">
              <w:rPr>
                <w:i/>
                <w:sz w:val="18"/>
                <w:szCs w:val="18"/>
              </w:rPr>
              <w:t>Γ. Καραγκούνη</w:t>
            </w:r>
          </w:p>
        </w:tc>
        <w:tc>
          <w:tcPr>
            <w:tcW w:w="1289" w:type="dxa"/>
            <w:shd w:val="clear" w:color="auto" w:fill="E0E0E0"/>
          </w:tcPr>
          <w:p w:rsidR="00892F67" w:rsidRPr="00B24A5A" w:rsidRDefault="00892F67" w:rsidP="00664CA2">
            <w:pPr>
              <w:rPr>
                <w:i/>
                <w:sz w:val="18"/>
                <w:szCs w:val="18"/>
              </w:rPr>
            </w:pPr>
            <w:r w:rsidRPr="00B24A5A">
              <w:rPr>
                <w:i/>
                <w:sz w:val="18"/>
                <w:szCs w:val="18"/>
              </w:rPr>
              <w:t>Βαθμολογία</w:t>
            </w:r>
          </w:p>
          <w:p w:rsidR="00892F67" w:rsidRPr="00B24A5A" w:rsidRDefault="00892F67" w:rsidP="00664CA2">
            <w:pPr>
              <w:rPr>
                <w:i/>
                <w:sz w:val="18"/>
                <w:szCs w:val="18"/>
              </w:rPr>
            </w:pPr>
            <w:r w:rsidRPr="00B24A5A">
              <w:rPr>
                <w:i/>
                <w:sz w:val="18"/>
                <w:szCs w:val="18"/>
              </w:rPr>
              <w:t>Δ. Αβραμούλη</w:t>
            </w:r>
          </w:p>
        </w:tc>
        <w:tc>
          <w:tcPr>
            <w:tcW w:w="1195" w:type="dxa"/>
            <w:tcBorders>
              <w:right w:val="double" w:sz="4" w:space="0" w:color="auto"/>
            </w:tcBorders>
            <w:shd w:val="clear" w:color="auto" w:fill="E0E0E0"/>
          </w:tcPr>
          <w:p w:rsidR="00892F67" w:rsidRPr="00B24A5A" w:rsidRDefault="00892F67" w:rsidP="00664CA2">
            <w:pPr>
              <w:rPr>
                <w:i/>
                <w:sz w:val="18"/>
                <w:szCs w:val="18"/>
              </w:rPr>
            </w:pPr>
            <w:r w:rsidRPr="00B24A5A">
              <w:rPr>
                <w:i/>
                <w:sz w:val="18"/>
                <w:szCs w:val="18"/>
              </w:rPr>
              <w:t>Μέσος Όρος</w:t>
            </w:r>
          </w:p>
        </w:tc>
        <w:tc>
          <w:tcPr>
            <w:tcW w:w="1402" w:type="dxa"/>
            <w:tcBorders>
              <w:left w:val="double" w:sz="4" w:space="0" w:color="auto"/>
            </w:tcBorders>
            <w:shd w:val="clear" w:color="auto" w:fill="E0E0E0"/>
          </w:tcPr>
          <w:p w:rsidR="00892F67" w:rsidRPr="00B24A5A" w:rsidRDefault="00892F67" w:rsidP="00664CA2">
            <w:pPr>
              <w:rPr>
                <w:i/>
                <w:sz w:val="18"/>
                <w:szCs w:val="18"/>
              </w:rPr>
            </w:pPr>
            <w:r w:rsidRPr="00B24A5A">
              <w:rPr>
                <w:i/>
                <w:sz w:val="18"/>
                <w:szCs w:val="18"/>
              </w:rPr>
              <w:t xml:space="preserve">Βαθμολογία     Γ. </w:t>
            </w:r>
            <w:proofErr w:type="spellStart"/>
            <w:r w:rsidRPr="00B24A5A">
              <w:rPr>
                <w:i/>
                <w:sz w:val="18"/>
                <w:szCs w:val="18"/>
              </w:rPr>
              <w:t>Μαντάνη</w:t>
            </w:r>
            <w:proofErr w:type="spellEnd"/>
          </w:p>
        </w:tc>
        <w:tc>
          <w:tcPr>
            <w:tcW w:w="1402" w:type="dxa"/>
            <w:shd w:val="clear" w:color="auto" w:fill="E0E0E0"/>
          </w:tcPr>
          <w:p w:rsidR="00892F67" w:rsidRPr="00B24A5A" w:rsidRDefault="00892F67" w:rsidP="00664CA2">
            <w:pPr>
              <w:ind w:right="-76" w:hanging="85"/>
              <w:rPr>
                <w:i/>
                <w:sz w:val="18"/>
                <w:szCs w:val="18"/>
              </w:rPr>
            </w:pPr>
            <w:r w:rsidRPr="00B24A5A">
              <w:rPr>
                <w:i/>
                <w:sz w:val="18"/>
                <w:szCs w:val="18"/>
              </w:rPr>
              <w:t>Βαθμολογία</w:t>
            </w:r>
          </w:p>
          <w:p w:rsidR="00892F67" w:rsidRPr="00B24A5A" w:rsidRDefault="00892F67" w:rsidP="00664CA2">
            <w:pPr>
              <w:ind w:right="-76" w:hanging="85"/>
              <w:rPr>
                <w:i/>
                <w:sz w:val="18"/>
                <w:szCs w:val="18"/>
              </w:rPr>
            </w:pPr>
            <w:r w:rsidRPr="00B24A5A">
              <w:rPr>
                <w:i/>
                <w:sz w:val="18"/>
                <w:szCs w:val="18"/>
              </w:rPr>
              <w:t>Σ. Καραστεργίου</w:t>
            </w:r>
          </w:p>
        </w:tc>
        <w:tc>
          <w:tcPr>
            <w:tcW w:w="1461" w:type="dxa"/>
            <w:tcBorders>
              <w:right w:val="double" w:sz="4" w:space="0" w:color="auto"/>
            </w:tcBorders>
            <w:shd w:val="clear" w:color="auto" w:fill="E0E0E0"/>
          </w:tcPr>
          <w:p w:rsidR="00892F67" w:rsidRPr="00B24A5A" w:rsidRDefault="00892F67" w:rsidP="00664CA2">
            <w:pPr>
              <w:rPr>
                <w:i/>
                <w:sz w:val="18"/>
                <w:szCs w:val="18"/>
              </w:rPr>
            </w:pPr>
            <w:r w:rsidRPr="00B24A5A">
              <w:rPr>
                <w:i/>
                <w:sz w:val="18"/>
                <w:szCs w:val="18"/>
              </w:rPr>
              <w:t>Μέσος Όρος</w:t>
            </w:r>
          </w:p>
        </w:tc>
      </w:tr>
      <w:tr w:rsidR="00B24A5A" w:rsidRPr="00B24A5A" w:rsidTr="00664CA2">
        <w:tc>
          <w:tcPr>
            <w:tcW w:w="756" w:type="dxa"/>
            <w:tcBorders>
              <w:left w:val="double" w:sz="4" w:space="0" w:color="auto"/>
            </w:tcBorders>
          </w:tcPr>
          <w:p w:rsidR="00892F67" w:rsidRPr="00B24A5A" w:rsidRDefault="00892F67" w:rsidP="00664CA2">
            <w:pPr>
              <w:jc w:val="center"/>
              <w:rPr>
                <w:sz w:val="20"/>
                <w:szCs w:val="20"/>
              </w:rPr>
            </w:pPr>
            <w:r w:rsidRPr="00B24A5A">
              <w:rPr>
                <w:sz w:val="20"/>
                <w:szCs w:val="20"/>
              </w:rPr>
              <w:t>8</w:t>
            </w:r>
          </w:p>
        </w:tc>
        <w:tc>
          <w:tcPr>
            <w:tcW w:w="1721" w:type="dxa"/>
            <w:tcBorders>
              <w:right w:val="double" w:sz="4" w:space="0" w:color="auto"/>
            </w:tcBorders>
          </w:tcPr>
          <w:p w:rsidR="00892F67" w:rsidRPr="00B24A5A" w:rsidRDefault="00892F67" w:rsidP="00664CA2">
            <w:pPr>
              <w:jc w:val="both"/>
              <w:rPr>
                <w:b/>
              </w:rPr>
            </w:pPr>
            <w:proofErr w:type="spellStart"/>
            <w:r w:rsidRPr="00B24A5A">
              <w:rPr>
                <w:b/>
              </w:rPr>
              <w:t>Βλόντζος</w:t>
            </w:r>
            <w:proofErr w:type="spellEnd"/>
            <w:r w:rsidRPr="00B24A5A">
              <w:rPr>
                <w:b/>
              </w:rPr>
              <w:t>, Γεώργιος</w:t>
            </w:r>
          </w:p>
        </w:tc>
        <w:tc>
          <w:tcPr>
            <w:tcW w:w="1246" w:type="dxa"/>
            <w:tcBorders>
              <w:left w:val="double" w:sz="4" w:space="0" w:color="auto"/>
            </w:tcBorders>
          </w:tcPr>
          <w:p w:rsidR="00892F67" w:rsidRPr="00B24A5A" w:rsidRDefault="00892F67" w:rsidP="00664CA2">
            <w:pPr>
              <w:jc w:val="center"/>
              <w:rPr>
                <w:sz w:val="28"/>
                <w:szCs w:val="28"/>
                <w:lang w:val="en-US"/>
              </w:rPr>
            </w:pPr>
            <w:r w:rsidRPr="00B24A5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98" w:type="dxa"/>
          </w:tcPr>
          <w:p w:rsidR="00892F67" w:rsidRPr="00B24A5A" w:rsidRDefault="00892F67" w:rsidP="00664CA2">
            <w:pPr>
              <w:jc w:val="center"/>
              <w:rPr>
                <w:sz w:val="28"/>
                <w:szCs w:val="28"/>
                <w:lang w:val="en-US"/>
              </w:rPr>
            </w:pPr>
            <w:r w:rsidRPr="00B24A5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18" w:type="dxa"/>
            <w:tcBorders>
              <w:right w:val="double" w:sz="4" w:space="0" w:color="auto"/>
            </w:tcBorders>
          </w:tcPr>
          <w:p w:rsidR="00892F67" w:rsidRPr="00B24A5A" w:rsidRDefault="00892F67" w:rsidP="00664C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24A5A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186" w:type="dxa"/>
            <w:tcBorders>
              <w:left w:val="double" w:sz="4" w:space="0" w:color="auto"/>
            </w:tcBorders>
          </w:tcPr>
          <w:p w:rsidR="00892F67" w:rsidRPr="00B24A5A" w:rsidRDefault="00892F67" w:rsidP="00664CA2">
            <w:pPr>
              <w:jc w:val="center"/>
              <w:rPr>
                <w:sz w:val="28"/>
                <w:szCs w:val="28"/>
                <w:lang w:val="en-US"/>
              </w:rPr>
            </w:pPr>
            <w:r w:rsidRPr="00B24A5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89" w:type="dxa"/>
          </w:tcPr>
          <w:p w:rsidR="00892F67" w:rsidRPr="00B24A5A" w:rsidRDefault="00892F67" w:rsidP="00664CA2">
            <w:pPr>
              <w:jc w:val="center"/>
              <w:rPr>
                <w:sz w:val="28"/>
                <w:szCs w:val="28"/>
                <w:lang w:val="en-US"/>
              </w:rPr>
            </w:pPr>
            <w:r w:rsidRPr="00B24A5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95" w:type="dxa"/>
            <w:tcBorders>
              <w:right w:val="double" w:sz="4" w:space="0" w:color="auto"/>
            </w:tcBorders>
          </w:tcPr>
          <w:p w:rsidR="00892F67" w:rsidRPr="00B24A5A" w:rsidRDefault="00892F67" w:rsidP="00664C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24A5A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402" w:type="dxa"/>
            <w:tcBorders>
              <w:left w:val="double" w:sz="4" w:space="0" w:color="auto"/>
            </w:tcBorders>
          </w:tcPr>
          <w:p w:rsidR="00892F67" w:rsidRPr="00B24A5A" w:rsidRDefault="00892F67" w:rsidP="00664CA2">
            <w:pPr>
              <w:jc w:val="center"/>
              <w:rPr>
                <w:sz w:val="28"/>
                <w:szCs w:val="28"/>
                <w:lang w:val="en-US"/>
              </w:rPr>
            </w:pPr>
            <w:r w:rsidRPr="00B24A5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402" w:type="dxa"/>
          </w:tcPr>
          <w:p w:rsidR="00892F67" w:rsidRPr="00B24A5A" w:rsidRDefault="00892F67" w:rsidP="00664CA2">
            <w:pPr>
              <w:jc w:val="center"/>
              <w:rPr>
                <w:sz w:val="28"/>
                <w:szCs w:val="28"/>
                <w:lang w:val="en-US"/>
              </w:rPr>
            </w:pPr>
            <w:r w:rsidRPr="00B24A5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461" w:type="dxa"/>
            <w:tcBorders>
              <w:right w:val="double" w:sz="4" w:space="0" w:color="auto"/>
            </w:tcBorders>
          </w:tcPr>
          <w:p w:rsidR="00892F67" w:rsidRPr="00B24A5A" w:rsidRDefault="00892F67" w:rsidP="00664C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24A5A">
              <w:rPr>
                <w:b/>
                <w:sz w:val="28"/>
                <w:szCs w:val="28"/>
                <w:lang w:val="en-US"/>
              </w:rPr>
              <w:t>-</w:t>
            </w:r>
          </w:p>
        </w:tc>
      </w:tr>
      <w:tr w:rsidR="00B24A5A" w:rsidRPr="00B24A5A" w:rsidTr="00664CA2">
        <w:tc>
          <w:tcPr>
            <w:tcW w:w="756" w:type="dxa"/>
            <w:tcBorders>
              <w:left w:val="double" w:sz="4" w:space="0" w:color="auto"/>
            </w:tcBorders>
          </w:tcPr>
          <w:p w:rsidR="00892F67" w:rsidRPr="00B24A5A" w:rsidRDefault="00892F67" w:rsidP="00664CA2">
            <w:pPr>
              <w:jc w:val="center"/>
              <w:rPr>
                <w:sz w:val="20"/>
                <w:szCs w:val="20"/>
              </w:rPr>
            </w:pPr>
            <w:r w:rsidRPr="00B24A5A">
              <w:rPr>
                <w:sz w:val="20"/>
                <w:szCs w:val="20"/>
              </w:rPr>
              <w:t>9</w:t>
            </w:r>
          </w:p>
        </w:tc>
        <w:tc>
          <w:tcPr>
            <w:tcW w:w="1721" w:type="dxa"/>
            <w:tcBorders>
              <w:right w:val="double" w:sz="4" w:space="0" w:color="auto"/>
            </w:tcBorders>
          </w:tcPr>
          <w:p w:rsidR="00892F67" w:rsidRPr="00B24A5A" w:rsidRDefault="00892F67" w:rsidP="00664CA2">
            <w:pPr>
              <w:jc w:val="both"/>
              <w:rPr>
                <w:b/>
              </w:rPr>
            </w:pPr>
            <w:proofErr w:type="spellStart"/>
            <w:r w:rsidRPr="00B24A5A">
              <w:rPr>
                <w:b/>
              </w:rPr>
              <w:t>Μήσιος</w:t>
            </w:r>
            <w:proofErr w:type="spellEnd"/>
            <w:r w:rsidRPr="00B24A5A">
              <w:rPr>
                <w:b/>
              </w:rPr>
              <w:t>, Γεώργιος</w:t>
            </w:r>
          </w:p>
        </w:tc>
        <w:tc>
          <w:tcPr>
            <w:tcW w:w="1246" w:type="dxa"/>
            <w:tcBorders>
              <w:left w:val="double" w:sz="4" w:space="0" w:color="auto"/>
            </w:tcBorders>
          </w:tcPr>
          <w:p w:rsidR="00892F67" w:rsidRPr="00B24A5A" w:rsidRDefault="00892F67" w:rsidP="00664CA2">
            <w:pPr>
              <w:jc w:val="center"/>
              <w:rPr>
                <w:sz w:val="28"/>
                <w:szCs w:val="28"/>
                <w:lang w:val="en-US"/>
              </w:rPr>
            </w:pPr>
            <w:r w:rsidRPr="00B24A5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98" w:type="dxa"/>
          </w:tcPr>
          <w:p w:rsidR="00892F67" w:rsidRPr="00B24A5A" w:rsidRDefault="00892F67" w:rsidP="00664CA2">
            <w:pPr>
              <w:jc w:val="center"/>
              <w:rPr>
                <w:sz w:val="28"/>
                <w:szCs w:val="28"/>
                <w:lang w:val="en-US"/>
              </w:rPr>
            </w:pPr>
            <w:r w:rsidRPr="00B24A5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18" w:type="dxa"/>
            <w:tcBorders>
              <w:right w:val="double" w:sz="4" w:space="0" w:color="auto"/>
            </w:tcBorders>
          </w:tcPr>
          <w:p w:rsidR="00892F67" w:rsidRPr="00B24A5A" w:rsidRDefault="00892F67" w:rsidP="00664C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24A5A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186" w:type="dxa"/>
            <w:tcBorders>
              <w:left w:val="double" w:sz="4" w:space="0" w:color="auto"/>
            </w:tcBorders>
          </w:tcPr>
          <w:p w:rsidR="00892F67" w:rsidRPr="00B24A5A" w:rsidRDefault="00892F67" w:rsidP="00664CA2">
            <w:pPr>
              <w:jc w:val="center"/>
              <w:rPr>
                <w:sz w:val="28"/>
                <w:szCs w:val="28"/>
                <w:lang w:val="en-US"/>
              </w:rPr>
            </w:pPr>
            <w:r w:rsidRPr="00B24A5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89" w:type="dxa"/>
          </w:tcPr>
          <w:p w:rsidR="00892F67" w:rsidRPr="00B24A5A" w:rsidRDefault="00892F67" w:rsidP="00664CA2">
            <w:pPr>
              <w:jc w:val="center"/>
              <w:rPr>
                <w:sz w:val="28"/>
                <w:szCs w:val="28"/>
                <w:lang w:val="en-US"/>
              </w:rPr>
            </w:pPr>
            <w:r w:rsidRPr="00B24A5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95" w:type="dxa"/>
            <w:tcBorders>
              <w:right w:val="double" w:sz="4" w:space="0" w:color="auto"/>
            </w:tcBorders>
          </w:tcPr>
          <w:p w:rsidR="00892F67" w:rsidRPr="00B24A5A" w:rsidRDefault="00892F67" w:rsidP="00664C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24A5A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402" w:type="dxa"/>
            <w:tcBorders>
              <w:left w:val="double" w:sz="4" w:space="0" w:color="auto"/>
            </w:tcBorders>
          </w:tcPr>
          <w:p w:rsidR="00892F67" w:rsidRPr="00B24A5A" w:rsidRDefault="00892F67" w:rsidP="00664CA2">
            <w:pPr>
              <w:jc w:val="center"/>
              <w:rPr>
                <w:sz w:val="28"/>
                <w:szCs w:val="28"/>
                <w:lang w:val="en-US"/>
              </w:rPr>
            </w:pPr>
            <w:r w:rsidRPr="00B24A5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402" w:type="dxa"/>
          </w:tcPr>
          <w:p w:rsidR="00892F67" w:rsidRPr="00B24A5A" w:rsidRDefault="00892F67" w:rsidP="00664CA2">
            <w:pPr>
              <w:jc w:val="center"/>
              <w:rPr>
                <w:sz w:val="28"/>
                <w:szCs w:val="28"/>
                <w:lang w:val="en-US"/>
              </w:rPr>
            </w:pPr>
            <w:r w:rsidRPr="00B24A5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461" w:type="dxa"/>
            <w:tcBorders>
              <w:right w:val="double" w:sz="4" w:space="0" w:color="auto"/>
            </w:tcBorders>
          </w:tcPr>
          <w:p w:rsidR="00892F67" w:rsidRPr="00B24A5A" w:rsidRDefault="00892F67" w:rsidP="00664C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24A5A">
              <w:rPr>
                <w:b/>
                <w:sz w:val="28"/>
                <w:szCs w:val="28"/>
                <w:lang w:val="en-US"/>
              </w:rPr>
              <w:t>-</w:t>
            </w:r>
          </w:p>
        </w:tc>
      </w:tr>
      <w:tr w:rsidR="00B24A5A" w:rsidRPr="00B24A5A" w:rsidTr="00664CA2">
        <w:tc>
          <w:tcPr>
            <w:tcW w:w="756" w:type="dxa"/>
            <w:tcBorders>
              <w:left w:val="double" w:sz="4" w:space="0" w:color="auto"/>
            </w:tcBorders>
          </w:tcPr>
          <w:p w:rsidR="00892F67" w:rsidRPr="00B24A5A" w:rsidRDefault="00892F67" w:rsidP="00664CA2">
            <w:pPr>
              <w:jc w:val="center"/>
              <w:rPr>
                <w:sz w:val="20"/>
                <w:szCs w:val="20"/>
              </w:rPr>
            </w:pPr>
            <w:r w:rsidRPr="00B24A5A">
              <w:rPr>
                <w:sz w:val="20"/>
                <w:szCs w:val="20"/>
              </w:rPr>
              <w:t>10</w:t>
            </w:r>
          </w:p>
        </w:tc>
        <w:tc>
          <w:tcPr>
            <w:tcW w:w="1721" w:type="dxa"/>
            <w:tcBorders>
              <w:right w:val="double" w:sz="4" w:space="0" w:color="auto"/>
            </w:tcBorders>
          </w:tcPr>
          <w:p w:rsidR="00892F67" w:rsidRPr="00B24A5A" w:rsidRDefault="00892F67" w:rsidP="00664CA2">
            <w:pPr>
              <w:jc w:val="both"/>
              <w:rPr>
                <w:b/>
              </w:rPr>
            </w:pPr>
            <w:proofErr w:type="spellStart"/>
            <w:r w:rsidRPr="00B24A5A">
              <w:rPr>
                <w:b/>
              </w:rPr>
              <w:t>Σιωρόπουλος</w:t>
            </w:r>
            <w:proofErr w:type="spellEnd"/>
            <w:r w:rsidRPr="00B24A5A">
              <w:rPr>
                <w:b/>
              </w:rPr>
              <w:t>, Μάριος</w:t>
            </w:r>
          </w:p>
        </w:tc>
        <w:tc>
          <w:tcPr>
            <w:tcW w:w="1246" w:type="dxa"/>
            <w:tcBorders>
              <w:left w:val="double" w:sz="4" w:space="0" w:color="auto"/>
            </w:tcBorders>
          </w:tcPr>
          <w:p w:rsidR="00892F67" w:rsidRPr="00B24A5A" w:rsidRDefault="00892F67" w:rsidP="00664CA2">
            <w:pPr>
              <w:jc w:val="center"/>
              <w:rPr>
                <w:sz w:val="28"/>
                <w:szCs w:val="28"/>
                <w:lang w:val="en-US"/>
              </w:rPr>
            </w:pPr>
            <w:r w:rsidRPr="00B24A5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98" w:type="dxa"/>
          </w:tcPr>
          <w:p w:rsidR="00892F67" w:rsidRPr="00B24A5A" w:rsidRDefault="00892F67" w:rsidP="00664CA2">
            <w:pPr>
              <w:jc w:val="center"/>
              <w:rPr>
                <w:sz w:val="28"/>
                <w:szCs w:val="28"/>
                <w:lang w:val="en-US"/>
              </w:rPr>
            </w:pPr>
            <w:r w:rsidRPr="00B24A5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18" w:type="dxa"/>
            <w:tcBorders>
              <w:right w:val="double" w:sz="4" w:space="0" w:color="auto"/>
            </w:tcBorders>
          </w:tcPr>
          <w:p w:rsidR="00892F67" w:rsidRPr="00B24A5A" w:rsidRDefault="00892F67" w:rsidP="00664C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24A5A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186" w:type="dxa"/>
            <w:tcBorders>
              <w:left w:val="double" w:sz="4" w:space="0" w:color="auto"/>
            </w:tcBorders>
          </w:tcPr>
          <w:p w:rsidR="00892F67" w:rsidRPr="00B24A5A" w:rsidRDefault="00892F67" w:rsidP="00664CA2">
            <w:pPr>
              <w:jc w:val="center"/>
              <w:rPr>
                <w:sz w:val="28"/>
                <w:szCs w:val="28"/>
                <w:lang w:val="en-US"/>
              </w:rPr>
            </w:pPr>
            <w:r w:rsidRPr="00B24A5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289" w:type="dxa"/>
          </w:tcPr>
          <w:p w:rsidR="00892F67" w:rsidRPr="00B24A5A" w:rsidRDefault="00892F67" w:rsidP="00664CA2">
            <w:pPr>
              <w:jc w:val="center"/>
              <w:rPr>
                <w:sz w:val="28"/>
                <w:szCs w:val="28"/>
                <w:lang w:val="en-US"/>
              </w:rPr>
            </w:pPr>
            <w:r w:rsidRPr="00B24A5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95" w:type="dxa"/>
            <w:tcBorders>
              <w:right w:val="double" w:sz="4" w:space="0" w:color="auto"/>
            </w:tcBorders>
          </w:tcPr>
          <w:p w:rsidR="00892F67" w:rsidRPr="00B24A5A" w:rsidRDefault="00892F67" w:rsidP="00664C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24A5A"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402" w:type="dxa"/>
            <w:tcBorders>
              <w:left w:val="double" w:sz="4" w:space="0" w:color="auto"/>
            </w:tcBorders>
          </w:tcPr>
          <w:p w:rsidR="00892F67" w:rsidRPr="00B24A5A" w:rsidRDefault="00892F67" w:rsidP="00664CA2">
            <w:pPr>
              <w:jc w:val="center"/>
              <w:rPr>
                <w:sz w:val="28"/>
                <w:szCs w:val="28"/>
                <w:lang w:val="en-US"/>
              </w:rPr>
            </w:pPr>
            <w:r w:rsidRPr="00B24A5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402" w:type="dxa"/>
          </w:tcPr>
          <w:p w:rsidR="00892F67" w:rsidRPr="00B24A5A" w:rsidRDefault="00892F67" w:rsidP="00664CA2">
            <w:pPr>
              <w:jc w:val="center"/>
              <w:rPr>
                <w:sz w:val="28"/>
                <w:szCs w:val="28"/>
                <w:lang w:val="en-US"/>
              </w:rPr>
            </w:pPr>
            <w:r w:rsidRPr="00B24A5A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461" w:type="dxa"/>
            <w:tcBorders>
              <w:right w:val="double" w:sz="4" w:space="0" w:color="auto"/>
            </w:tcBorders>
          </w:tcPr>
          <w:p w:rsidR="00892F67" w:rsidRPr="00B24A5A" w:rsidRDefault="00892F67" w:rsidP="00664CA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24A5A">
              <w:rPr>
                <w:b/>
                <w:sz w:val="28"/>
                <w:szCs w:val="28"/>
                <w:lang w:val="en-US"/>
              </w:rPr>
              <w:t>-</w:t>
            </w:r>
          </w:p>
        </w:tc>
      </w:tr>
    </w:tbl>
    <w:p w:rsidR="00892F67" w:rsidRPr="00B24A5A" w:rsidRDefault="00892F67" w:rsidP="00892F67">
      <w:pPr>
        <w:ind w:left="540" w:hanging="540"/>
        <w:jc w:val="both"/>
      </w:pPr>
    </w:p>
    <w:p w:rsidR="00892F67" w:rsidRPr="00B24A5A" w:rsidRDefault="00892F67" w:rsidP="00892F67">
      <w:pPr>
        <w:ind w:left="540" w:hanging="540"/>
        <w:jc w:val="both"/>
      </w:pPr>
    </w:p>
    <w:p w:rsidR="00892F67" w:rsidRPr="00B24A5A" w:rsidRDefault="00892F67" w:rsidP="00892F67">
      <w:pPr>
        <w:ind w:left="540" w:hanging="540"/>
        <w:jc w:val="both"/>
        <w:sectPr w:rsidR="00892F67" w:rsidRPr="00B24A5A" w:rsidSect="009A5C14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892F67" w:rsidRPr="00B24A5A" w:rsidRDefault="00892F67" w:rsidP="00892F67">
      <w:pPr>
        <w:ind w:firstLine="180"/>
        <w:jc w:val="both"/>
      </w:pPr>
    </w:p>
    <w:p w:rsidR="00892F67" w:rsidRPr="00B24A5A" w:rsidRDefault="00892F67" w:rsidP="00892F67">
      <w:pPr>
        <w:ind w:firstLine="180"/>
        <w:jc w:val="both"/>
      </w:pPr>
      <w:r w:rsidRPr="00B24A5A">
        <w:t xml:space="preserve">Με βάση τα αποτελέσματα των εξετάσεων, ανά μάθημα, και σύμφωνα με τις κείμενες διατάξεις, η Επιτροπή </w:t>
      </w:r>
      <w:r w:rsidRPr="00B24A5A">
        <w:rPr>
          <w:i/>
        </w:rPr>
        <w:t>ομόφωνα</w:t>
      </w:r>
      <w:r w:rsidRPr="00B24A5A">
        <w:t xml:space="preserve"> αποφασίζει ότι </w:t>
      </w:r>
      <w:r w:rsidRPr="00B24A5A">
        <w:rPr>
          <w:u w:val="single"/>
        </w:rPr>
        <w:t>δεν</w:t>
      </w:r>
      <w:r w:rsidRPr="00B24A5A">
        <w:t xml:space="preserve"> συντρέχει λόγος αναβαθμολόγησης σε κάποιο γραπτό υποψηφίου.</w:t>
      </w:r>
    </w:p>
    <w:p w:rsidR="00892F67" w:rsidRPr="00B24A5A" w:rsidRDefault="00892F67" w:rsidP="00892F67">
      <w:pPr>
        <w:ind w:firstLine="180"/>
        <w:jc w:val="both"/>
      </w:pPr>
    </w:p>
    <w:p w:rsidR="00892F67" w:rsidRPr="00B24A5A" w:rsidRDefault="00892F67" w:rsidP="00892F67">
      <w:pPr>
        <w:ind w:firstLine="180"/>
        <w:jc w:val="both"/>
      </w:pPr>
      <w:r w:rsidRPr="00B24A5A">
        <w:t xml:space="preserve">Ακολούθως και με βάση τα αποτελέσματα του Πίν. Α., η Επιτροπή Κατάταξης </w:t>
      </w:r>
      <w:r w:rsidRPr="00B24A5A">
        <w:rPr>
          <w:i/>
        </w:rPr>
        <w:t>ομόφωνα</w:t>
      </w:r>
      <w:r w:rsidRPr="00B24A5A">
        <w:t xml:space="preserve"> </w:t>
      </w:r>
    </w:p>
    <w:p w:rsidR="00892F67" w:rsidRPr="00B24A5A" w:rsidRDefault="00892F67" w:rsidP="00892F67">
      <w:pPr>
        <w:ind w:firstLine="180"/>
        <w:jc w:val="both"/>
      </w:pPr>
      <w:r w:rsidRPr="00B24A5A">
        <w:t xml:space="preserve">Α) </w:t>
      </w:r>
      <w:r w:rsidRPr="00B24A5A">
        <w:rPr>
          <w:b/>
          <w:u w:val="single"/>
        </w:rPr>
        <w:t>δεν</w:t>
      </w:r>
      <w:r w:rsidRPr="00B24A5A">
        <w:rPr>
          <w:b/>
        </w:rPr>
        <w:t xml:space="preserve"> αποδέχεται προς κατάταξη </w:t>
      </w:r>
      <w:r w:rsidRPr="00B24A5A">
        <w:t xml:space="preserve">τους υποψηφίους </w:t>
      </w:r>
      <w:proofErr w:type="spellStart"/>
      <w:r w:rsidRPr="00B24A5A">
        <w:t>κ.κ</w:t>
      </w:r>
      <w:proofErr w:type="spellEnd"/>
      <w:r w:rsidRPr="00B24A5A">
        <w:t>.:</w:t>
      </w:r>
    </w:p>
    <w:p w:rsidR="00892F67" w:rsidRPr="00B24A5A" w:rsidRDefault="00892F67" w:rsidP="00892F67"/>
    <w:p w:rsidR="00892F67" w:rsidRPr="00B24A5A" w:rsidRDefault="00892F67" w:rsidP="00892F67">
      <w:pPr>
        <w:pStyle w:val="a6"/>
        <w:numPr>
          <w:ilvl w:val="0"/>
          <w:numId w:val="1"/>
        </w:numPr>
        <w:jc w:val="both"/>
      </w:pPr>
      <w:proofErr w:type="spellStart"/>
      <w:r w:rsidRPr="00B24A5A">
        <w:rPr>
          <w:b/>
        </w:rPr>
        <w:t>Βλόντζο</w:t>
      </w:r>
      <w:proofErr w:type="spellEnd"/>
      <w:r w:rsidRPr="00B24A5A">
        <w:rPr>
          <w:b/>
        </w:rPr>
        <w:t>, Γεώργιος</w:t>
      </w:r>
    </w:p>
    <w:p w:rsidR="00892F67" w:rsidRPr="00B24A5A" w:rsidRDefault="00892F67" w:rsidP="00892F67">
      <w:pPr>
        <w:pStyle w:val="a6"/>
        <w:numPr>
          <w:ilvl w:val="0"/>
          <w:numId w:val="1"/>
        </w:numPr>
        <w:jc w:val="both"/>
      </w:pPr>
      <w:proofErr w:type="spellStart"/>
      <w:r w:rsidRPr="00B24A5A">
        <w:rPr>
          <w:b/>
        </w:rPr>
        <w:t>Μήσιο</w:t>
      </w:r>
      <w:proofErr w:type="spellEnd"/>
      <w:r w:rsidRPr="00B24A5A">
        <w:rPr>
          <w:b/>
        </w:rPr>
        <w:t>, Γεώργιο</w:t>
      </w:r>
      <w:r w:rsidRPr="00B24A5A">
        <w:t xml:space="preserve"> </w:t>
      </w:r>
    </w:p>
    <w:p w:rsidR="00892F67" w:rsidRPr="00B24A5A" w:rsidRDefault="00892F67" w:rsidP="00892F67">
      <w:pPr>
        <w:pStyle w:val="a6"/>
        <w:numPr>
          <w:ilvl w:val="0"/>
          <w:numId w:val="1"/>
        </w:numPr>
        <w:jc w:val="both"/>
      </w:pPr>
      <w:proofErr w:type="spellStart"/>
      <w:r w:rsidRPr="00B24A5A">
        <w:rPr>
          <w:b/>
        </w:rPr>
        <w:t>Σιωρόπουλο</w:t>
      </w:r>
      <w:proofErr w:type="spellEnd"/>
      <w:r w:rsidRPr="00B24A5A">
        <w:rPr>
          <w:b/>
        </w:rPr>
        <w:t>, Μάριο</w:t>
      </w:r>
      <w:r w:rsidRPr="00B24A5A">
        <w:t xml:space="preserve"> </w:t>
      </w:r>
    </w:p>
    <w:p w:rsidR="00892F67" w:rsidRPr="00B24A5A" w:rsidRDefault="00892F67" w:rsidP="00892F67"/>
    <w:p w:rsidR="00892F67" w:rsidRPr="00B24A5A" w:rsidRDefault="00892F67" w:rsidP="00892F67">
      <w:r w:rsidRPr="00B24A5A">
        <w:t xml:space="preserve">διότι </w:t>
      </w:r>
      <w:r w:rsidRPr="00B24A5A">
        <w:rPr>
          <w:b/>
        </w:rPr>
        <w:t>δεν προσήλθαν</w:t>
      </w:r>
      <w:r w:rsidRPr="00B24A5A">
        <w:t xml:space="preserve"> στις εξετάσεις.</w:t>
      </w:r>
    </w:p>
    <w:p w:rsidR="00892F67" w:rsidRPr="00B24A5A" w:rsidRDefault="00892F67" w:rsidP="00892F67"/>
    <w:p w:rsidR="00892F67" w:rsidRPr="00B24A5A" w:rsidRDefault="00892F67" w:rsidP="00892F67">
      <w:r w:rsidRPr="00B24A5A">
        <w:t xml:space="preserve">Β)  </w:t>
      </w:r>
      <w:r w:rsidRPr="00B24A5A">
        <w:rPr>
          <w:b/>
          <w:u w:val="single"/>
        </w:rPr>
        <w:t>δεν</w:t>
      </w:r>
      <w:r w:rsidRPr="00B24A5A">
        <w:rPr>
          <w:b/>
        </w:rPr>
        <w:t xml:space="preserve"> αποδέχεται προς κατάταξη την κα </w:t>
      </w:r>
      <w:proofErr w:type="spellStart"/>
      <w:r w:rsidRPr="00B24A5A">
        <w:rPr>
          <w:b/>
        </w:rPr>
        <w:t>Καραΐσκου</w:t>
      </w:r>
      <w:proofErr w:type="spellEnd"/>
      <w:r w:rsidRPr="00B24A5A">
        <w:rPr>
          <w:b/>
        </w:rPr>
        <w:t>, Αικατερίνη-</w:t>
      </w:r>
      <w:proofErr w:type="spellStart"/>
      <w:r w:rsidRPr="00B24A5A">
        <w:rPr>
          <w:b/>
        </w:rPr>
        <w:t>Άννη</w:t>
      </w:r>
      <w:proofErr w:type="spellEnd"/>
      <w:r w:rsidRPr="00B24A5A">
        <w:rPr>
          <w:b/>
        </w:rPr>
        <w:t xml:space="preserve"> </w:t>
      </w:r>
      <w:r w:rsidRPr="00B24A5A">
        <w:t xml:space="preserve">διότι </w:t>
      </w:r>
      <w:r w:rsidRPr="00B24A5A">
        <w:rPr>
          <w:b/>
        </w:rPr>
        <w:t>δεν προσήλθε</w:t>
      </w:r>
      <w:r w:rsidRPr="00B24A5A">
        <w:t xml:space="preserve"> στις εξετάσεις των δύο (2) μαθημάτων</w:t>
      </w:r>
    </w:p>
    <w:p w:rsidR="00892F67" w:rsidRPr="00B24A5A" w:rsidRDefault="00892F67" w:rsidP="00892F67"/>
    <w:p w:rsidR="00892F67" w:rsidRPr="00B24A5A" w:rsidRDefault="00892F67" w:rsidP="00892F67">
      <w:pPr>
        <w:rPr>
          <w:sz w:val="8"/>
          <w:szCs w:val="8"/>
        </w:rPr>
      </w:pPr>
      <w:r w:rsidRPr="00B24A5A">
        <w:t xml:space="preserve">Γ) και πρόσθετα τους </w:t>
      </w:r>
      <w:proofErr w:type="spellStart"/>
      <w:r w:rsidRPr="00B24A5A">
        <w:t>κ.κ</w:t>
      </w:r>
      <w:proofErr w:type="spellEnd"/>
      <w:r w:rsidRPr="00B24A5A">
        <w:t>.:</w:t>
      </w:r>
    </w:p>
    <w:p w:rsidR="00892F67" w:rsidRPr="00B24A5A" w:rsidRDefault="00892F67" w:rsidP="00892F67">
      <w:pPr>
        <w:pStyle w:val="a6"/>
        <w:numPr>
          <w:ilvl w:val="0"/>
          <w:numId w:val="2"/>
        </w:numPr>
      </w:pPr>
      <w:proofErr w:type="spellStart"/>
      <w:r w:rsidRPr="00B24A5A">
        <w:rPr>
          <w:b/>
        </w:rPr>
        <w:t>Βλάχο</w:t>
      </w:r>
      <w:proofErr w:type="spellEnd"/>
      <w:r w:rsidRPr="00B24A5A">
        <w:rPr>
          <w:b/>
        </w:rPr>
        <w:t>, Γεώργιο</w:t>
      </w:r>
      <w:r w:rsidRPr="00B24A5A">
        <w:t>, και</w:t>
      </w:r>
    </w:p>
    <w:p w:rsidR="00892F67" w:rsidRPr="00B24A5A" w:rsidRDefault="00892F67" w:rsidP="00892F67">
      <w:pPr>
        <w:pStyle w:val="a6"/>
        <w:numPr>
          <w:ilvl w:val="0"/>
          <w:numId w:val="2"/>
        </w:numPr>
      </w:pPr>
      <w:proofErr w:type="spellStart"/>
      <w:r w:rsidRPr="00B24A5A">
        <w:rPr>
          <w:b/>
        </w:rPr>
        <w:t>Γιωτάκη</w:t>
      </w:r>
      <w:proofErr w:type="spellEnd"/>
      <w:r w:rsidRPr="00B24A5A">
        <w:rPr>
          <w:b/>
        </w:rPr>
        <w:t>, Μαρία</w:t>
      </w:r>
      <w:r w:rsidRPr="00B24A5A">
        <w:t xml:space="preserve">, </w:t>
      </w:r>
    </w:p>
    <w:p w:rsidR="00892F67" w:rsidRPr="00B24A5A" w:rsidRDefault="00892F67" w:rsidP="00892F67">
      <w:pPr>
        <w:ind w:left="360"/>
      </w:pPr>
    </w:p>
    <w:p w:rsidR="00892F67" w:rsidRPr="00B24A5A" w:rsidRDefault="00892F67" w:rsidP="00892F67">
      <w:pPr>
        <w:ind w:left="360"/>
      </w:pPr>
      <w:r w:rsidRPr="00B24A5A">
        <w:t xml:space="preserve">διότι </w:t>
      </w:r>
      <w:r w:rsidRPr="00B24A5A">
        <w:rPr>
          <w:b/>
        </w:rPr>
        <w:t xml:space="preserve">δεν επέτυχαν βαθμό </w:t>
      </w:r>
      <w:r w:rsidRPr="00B24A5A">
        <w:rPr>
          <w:u w:val="single"/>
        </w:rPr>
        <w:t>&gt;</w:t>
      </w:r>
      <w:r w:rsidRPr="00B24A5A">
        <w:rPr>
          <w:b/>
        </w:rPr>
        <w:t>δέκα («10»)</w:t>
      </w:r>
      <w:r w:rsidRPr="00B24A5A">
        <w:t xml:space="preserve"> και στα τρία εξεταζόμενα μαθήματα των κατατακτηρίων εξετάσεων.</w:t>
      </w:r>
    </w:p>
    <w:p w:rsidR="00892F67" w:rsidRPr="00B24A5A" w:rsidRDefault="00892F67" w:rsidP="00892F67">
      <w:pPr>
        <w:ind w:firstLine="180"/>
        <w:jc w:val="both"/>
      </w:pPr>
    </w:p>
    <w:p w:rsidR="00892F67" w:rsidRPr="00B24A5A" w:rsidRDefault="00892F67" w:rsidP="00892F67">
      <w:pPr>
        <w:ind w:firstLine="180"/>
        <w:jc w:val="both"/>
      </w:pPr>
      <w:r w:rsidRPr="00B24A5A">
        <w:t xml:space="preserve">Ακολούθως η Επιτροπή Κατάταξης διαμορφώνει τον Πίν. Β των υποψηφίων που </w:t>
      </w:r>
      <w:r w:rsidRPr="00B24A5A">
        <w:rPr>
          <w:b/>
        </w:rPr>
        <w:t>επέτυχαν</w:t>
      </w:r>
      <w:r w:rsidRPr="00B24A5A">
        <w:t xml:space="preserve"> στις γραπτές κατατακτήριες εξετάσεις.  </w:t>
      </w:r>
    </w:p>
    <w:p w:rsidR="00892F67" w:rsidRPr="00B24A5A" w:rsidRDefault="00892F67" w:rsidP="00892F67">
      <w:pPr>
        <w:ind w:left="540" w:hanging="540"/>
        <w:jc w:val="both"/>
      </w:pPr>
    </w:p>
    <w:p w:rsidR="00B52C19" w:rsidRDefault="00892F67" w:rsidP="00892F67">
      <w:pPr>
        <w:jc w:val="center"/>
        <w:rPr>
          <w:b/>
          <w:i/>
        </w:rPr>
      </w:pPr>
      <w:r w:rsidRPr="00B24A5A">
        <w:rPr>
          <w:b/>
          <w:i/>
        </w:rPr>
        <w:t>Πίν. Β.</w:t>
      </w:r>
      <w:r w:rsidRPr="00B24A5A">
        <w:rPr>
          <w:i/>
        </w:rPr>
        <w:t xml:space="preserve"> Αποτελέσματα εξετάσεων </w:t>
      </w:r>
      <w:r w:rsidRPr="00B24A5A">
        <w:rPr>
          <w:b/>
          <w:i/>
        </w:rPr>
        <w:t>επιτυχόντων</w:t>
      </w:r>
      <w:r w:rsidR="00B52C19">
        <w:rPr>
          <w:b/>
          <w:i/>
        </w:rPr>
        <w:t>,</w:t>
      </w:r>
      <w:bookmarkStart w:id="0" w:name="_GoBack"/>
      <w:bookmarkEnd w:id="0"/>
      <w:r w:rsidRPr="00B24A5A">
        <w:rPr>
          <w:b/>
          <w:i/>
        </w:rPr>
        <w:t xml:space="preserve"> </w:t>
      </w:r>
    </w:p>
    <w:p w:rsidR="00892F67" w:rsidRPr="00B24A5A" w:rsidRDefault="00892F67" w:rsidP="00892F67">
      <w:pPr>
        <w:jc w:val="center"/>
        <w:rPr>
          <w:i/>
        </w:rPr>
      </w:pPr>
      <w:r w:rsidRPr="00B24A5A">
        <w:rPr>
          <w:i/>
        </w:rPr>
        <w:t xml:space="preserve"> οι οποίοι κατατάσσονται στο Τμήμα για το ακαδημαϊκό έτος 2016-2017</w:t>
      </w:r>
    </w:p>
    <w:p w:rsidR="00892F67" w:rsidRPr="00B24A5A" w:rsidRDefault="00892F67" w:rsidP="00892F67">
      <w:pPr>
        <w:jc w:val="center"/>
        <w:rPr>
          <w:i/>
          <w:sz w:val="12"/>
          <w:szCs w:val="12"/>
        </w:rPr>
      </w:pPr>
    </w:p>
    <w:tbl>
      <w:tblPr>
        <w:tblStyle w:val="a3"/>
        <w:tblW w:w="8613" w:type="dxa"/>
        <w:tblLook w:val="01E0" w:firstRow="1" w:lastRow="1" w:firstColumn="1" w:lastColumn="1" w:noHBand="0" w:noVBand="0"/>
      </w:tblPr>
      <w:tblGrid>
        <w:gridCol w:w="482"/>
        <w:gridCol w:w="1614"/>
        <w:gridCol w:w="1728"/>
        <w:gridCol w:w="1723"/>
        <w:gridCol w:w="1725"/>
        <w:gridCol w:w="1341"/>
      </w:tblGrid>
      <w:tr w:rsidR="00B24A5A" w:rsidRPr="00B24A5A" w:rsidTr="00664CA2">
        <w:tc>
          <w:tcPr>
            <w:tcW w:w="48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</w:tcPr>
          <w:p w:rsidR="00892F67" w:rsidRPr="00B24A5A" w:rsidRDefault="00892F67" w:rsidP="00664CA2">
            <w:pPr>
              <w:jc w:val="center"/>
              <w:rPr>
                <w:i/>
                <w:sz w:val="20"/>
                <w:szCs w:val="20"/>
              </w:rPr>
            </w:pPr>
            <w:r w:rsidRPr="00B24A5A">
              <w:rPr>
                <w:i/>
                <w:sz w:val="20"/>
                <w:szCs w:val="20"/>
              </w:rPr>
              <w:t>α/α</w:t>
            </w:r>
          </w:p>
        </w:tc>
        <w:tc>
          <w:tcPr>
            <w:tcW w:w="1614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E0E0E0"/>
          </w:tcPr>
          <w:p w:rsidR="00892F67" w:rsidRPr="00B24A5A" w:rsidRDefault="00892F67" w:rsidP="00664CA2">
            <w:pPr>
              <w:jc w:val="both"/>
              <w:rPr>
                <w:i/>
                <w:sz w:val="20"/>
                <w:szCs w:val="20"/>
              </w:rPr>
            </w:pPr>
            <w:r w:rsidRPr="00B24A5A">
              <w:rPr>
                <w:i/>
                <w:sz w:val="20"/>
                <w:szCs w:val="20"/>
              </w:rPr>
              <w:t xml:space="preserve">Ονοματεπώνυμο 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:rsidR="00892F67" w:rsidRPr="00B24A5A" w:rsidRDefault="00892F67" w:rsidP="00664CA2">
            <w:pPr>
              <w:jc w:val="center"/>
              <w:rPr>
                <w:i/>
                <w:sz w:val="18"/>
                <w:szCs w:val="18"/>
              </w:rPr>
            </w:pPr>
            <w:r w:rsidRPr="00B24A5A">
              <w:rPr>
                <w:i/>
                <w:sz w:val="18"/>
                <w:szCs w:val="18"/>
              </w:rPr>
              <w:t xml:space="preserve">Μάθημα: </w:t>
            </w:r>
          </w:p>
          <w:p w:rsidR="00892F67" w:rsidRPr="00B24A5A" w:rsidRDefault="00892F67" w:rsidP="00664CA2">
            <w:pPr>
              <w:jc w:val="center"/>
              <w:rPr>
                <w:i/>
                <w:sz w:val="18"/>
                <w:szCs w:val="18"/>
              </w:rPr>
            </w:pPr>
            <w:r w:rsidRPr="00B24A5A">
              <w:rPr>
                <w:i/>
                <w:sz w:val="18"/>
                <w:szCs w:val="18"/>
              </w:rPr>
              <w:t>Τεχνολογία Ξύλου Ι</w:t>
            </w:r>
          </w:p>
        </w:tc>
        <w:tc>
          <w:tcPr>
            <w:tcW w:w="17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:rsidR="00892F67" w:rsidRPr="00B24A5A" w:rsidRDefault="00892F67" w:rsidP="00664CA2">
            <w:pPr>
              <w:jc w:val="center"/>
              <w:rPr>
                <w:i/>
                <w:sz w:val="18"/>
                <w:szCs w:val="18"/>
              </w:rPr>
            </w:pPr>
            <w:r w:rsidRPr="00B24A5A">
              <w:rPr>
                <w:i/>
                <w:sz w:val="18"/>
                <w:szCs w:val="18"/>
              </w:rPr>
              <w:t xml:space="preserve">Μάθημα: </w:t>
            </w:r>
          </w:p>
          <w:p w:rsidR="00892F67" w:rsidRPr="00B24A5A" w:rsidRDefault="00892F67" w:rsidP="00664CA2">
            <w:pPr>
              <w:jc w:val="center"/>
              <w:rPr>
                <w:i/>
                <w:sz w:val="18"/>
                <w:szCs w:val="18"/>
              </w:rPr>
            </w:pPr>
            <w:r w:rsidRPr="00B24A5A">
              <w:rPr>
                <w:i/>
                <w:sz w:val="18"/>
                <w:szCs w:val="18"/>
              </w:rPr>
              <w:t>Τεχνικό Σχέδιο Ι</w:t>
            </w:r>
          </w:p>
        </w:tc>
        <w:tc>
          <w:tcPr>
            <w:tcW w:w="17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:rsidR="00892F67" w:rsidRPr="00B24A5A" w:rsidRDefault="00892F67" w:rsidP="00664CA2">
            <w:pPr>
              <w:jc w:val="center"/>
              <w:rPr>
                <w:i/>
                <w:sz w:val="18"/>
                <w:szCs w:val="18"/>
              </w:rPr>
            </w:pPr>
            <w:r w:rsidRPr="00B24A5A">
              <w:rPr>
                <w:i/>
                <w:sz w:val="18"/>
                <w:szCs w:val="18"/>
              </w:rPr>
              <w:t xml:space="preserve">Μάθημα: </w:t>
            </w:r>
          </w:p>
          <w:p w:rsidR="00892F67" w:rsidRPr="00B24A5A" w:rsidRDefault="00892F67" w:rsidP="00664CA2">
            <w:pPr>
              <w:jc w:val="center"/>
              <w:rPr>
                <w:i/>
                <w:sz w:val="18"/>
                <w:szCs w:val="18"/>
              </w:rPr>
            </w:pPr>
            <w:r w:rsidRPr="00B24A5A">
              <w:rPr>
                <w:i/>
                <w:sz w:val="18"/>
                <w:szCs w:val="18"/>
              </w:rPr>
              <w:t>Δομή Ξύλου</w:t>
            </w:r>
          </w:p>
        </w:tc>
        <w:tc>
          <w:tcPr>
            <w:tcW w:w="13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:rsidR="00892F67" w:rsidRPr="00B24A5A" w:rsidRDefault="00892F67" w:rsidP="00664CA2">
            <w:pPr>
              <w:jc w:val="center"/>
              <w:rPr>
                <w:b/>
                <w:i/>
                <w:sz w:val="20"/>
                <w:szCs w:val="20"/>
              </w:rPr>
            </w:pPr>
            <w:r w:rsidRPr="00B24A5A">
              <w:rPr>
                <w:b/>
                <w:i/>
                <w:sz w:val="20"/>
                <w:szCs w:val="20"/>
              </w:rPr>
              <w:t xml:space="preserve">Τελική βαθμολογία </w:t>
            </w:r>
          </w:p>
        </w:tc>
      </w:tr>
      <w:tr w:rsidR="00B24A5A" w:rsidRPr="00B24A5A" w:rsidTr="00664CA2">
        <w:tc>
          <w:tcPr>
            <w:tcW w:w="482" w:type="dxa"/>
            <w:vMerge/>
            <w:tcBorders>
              <w:left w:val="double" w:sz="4" w:space="0" w:color="auto"/>
            </w:tcBorders>
            <w:shd w:val="clear" w:color="auto" w:fill="E0E0E0"/>
          </w:tcPr>
          <w:p w:rsidR="00892F67" w:rsidRPr="00B24A5A" w:rsidRDefault="00892F67" w:rsidP="00664C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4" w:type="dxa"/>
            <w:vMerge/>
            <w:tcBorders>
              <w:right w:val="double" w:sz="4" w:space="0" w:color="auto"/>
            </w:tcBorders>
            <w:shd w:val="clear" w:color="auto" w:fill="E0E0E0"/>
          </w:tcPr>
          <w:p w:rsidR="00892F67" w:rsidRPr="00B24A5A" w:rsidRDefault="00892F67" w:rsidP="00664CA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:rsidR="00892F67" w:rsidRPr="00B24A5A" w:rsidRDefault="00892F67" w:rsidP="00664CA2">
            <w:pPr>
              <w:jc w:val="center"/>
              <w:rPr>
                <w:i/>
                <w:sz w:val="18"/>
                <w:szCs w:val="18"/>
              </w:rPr>
            </w:pPr>
            <w:r w:rsidRPr="00B24A5A">
              <w:rPr>
                <w:i/>
                <w:sz w:val="18"/>
                <w:szCs w:val="18"/>
              </w:rPr>
              <w:t>Μέσος Όρος</w:t>
            </w:r>
          </w:p>
        </w:tc>
        <w:tc>
          <w:tcPr>
            <w:tcW w:w="1723" w:type="dxa"/>
            <w:tcBorders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:rsidR="00892F67" w:rsidRPr="00B24A5A" w:rsidRDefault="00892F67" w:rsidP="00664CA2">
            <w:pPr>
              <w:jc w:val="center"/>
              <w:rPr>
                <w:i/>
                <w:sz w:val="18"/>
                <w:szCs w:val="18"/>
              </w:rPr>
            </w:pPr>
            <w:r w:rsidRPr="00B24A5A">
              <w:rPr>
                <w:i/>
                <w:sz w:val="18"/>
                <w:szCs w:val="18"/>
              </w:rPr>
              <w:t>Μέσος Όρος</w:t>
            </w:r>
          </w:p>
        </w:tc>
        <w:tc>
          <w:tcPr>
            <w:tcW w:w="1725" w:type="dxa"/>
            <w:tcBorders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:rsidR="00892F67" w:rsidRPr="00B24A5A" w:rsidRDefault="00892F67" w:rsidP="00664CA2">
            <w:pPr>
              <w:jc w:val="center"/>
              <w:rPr>
                <w:i/>
                <w:sz w:val="18"/>
                <w:szCs w:val="18"/>
              </w:rPr>
            </w:pPr>
            <w:r w:rsidRPr="00B24A5A">
              <w:rPr>
                <w:i/>
                <w:sz w:val="18"/>
                <w:szCs w:val="18"/>
              </w:rPr>
              <w:t>Μέσος Όρος</w:t>
            </w:r>
          </w:p>
        </w:tc>
        <w:tc>
          <w:tcPr>
            <w:tcW w:w="134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:rsidR="00892F67" w:rsidRPr="00B24A5A" w:rsidRDefault="00892F67" w:rsidP="00664CA2">
            <w:pPr>
              <w:jc w:val="center"/>
              <w:rPr>
                <w:sz w:val="20"/>
                <w:szCs w:val="20"/>
              </w:rPr>
            </w:pPr>
          </w:p>
        </w:tc>
      </w:tr>
      <w:tr w:rsidR="00B24A5A" w:rsidRPr="00B24A5A" w:rsidTr="00664CA2">
        <w:tc>
          <w:tcPr>
            <w:tcW w:w="482" w:type="dxa"/>
            <w:tcBorders>
              <w:left w:val="double" w:sz="4" w:space="0" w:color="auto"/>
            </w:tcBorders>
          </w:tcPr>
          <w:p w:rsidR="00892F67" w:rsidRPr="00B24A5A" w:rsidRDefault="00892F67" w:rsidP="00664CA2">
            <w:pPr>
              <w:jc w:val="center"/>
              <w:rPr>
                <w:b/>
                <w:sz w:val="20"/>
                <w:szCs w:val="20"/>
              </w:rPr>
            </w:pPr>
            <w:r w:rsidRPr="00B24A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14" w:type="dxa"/>
            <w:tcBorders>
              <w:right w:val="double" w:sz="4" w:space="0" w:color="auto"/>
            </w:tcBorders>
          </w:tcPr>
          <w:p w:rsidR="00892F67" w:rsidRPr="00B24A5A" w:rsidRDefault="00892F67" w:rsidP="00664CA2">
            <w:pPr>
              <w:jc w:val="both"/>
              <w:rPr>
                <w:b/>
              </w:rPr>
            </w:pPr>
            <w:r w:rsidRPr="00B24A5A">
              <w:rPr>
                <w:b/>
              </w:rPr>
              <w:t>Αρσενίου, Ηλίας</w:t>
            </w:r>
          </w:p>
        </w:tc>
        <w:tc>
          <w:tcPr>
            <w:tcW w:w="1728" w:type="dxa"/>
            <w:tcBorders>
              <w:left w:val="double" w:sz="4" w:space="0" w:color="auto"/>
              <w:right w:val="double" w:sz="4" w:space="0" w:color="auto"/>
            </w:tcBorders>
          </w:tcPr>
          <w:p w:rsidR="00892F67" w:rsidRPr="00B24A5A" w:rsidRDefault="00892F67" w:rsidP="00664CA2">
            <w:pPr>
              <w:jc w:val="center"/>
              <w:rPr>
                <w:sz w:val="20"/>
                <w:szCs w:val="20"/>
              </w:rPr>
            </w:pPr>
            <w:r w:rsidRPr="00B24A5A">
              <w:t>14,2</w:t>
            </w:r>
          </w:p>
        </w:tc>
        <w:tc>
          <w:tcPr>
            <w:tcW w:w="1723" w:type="dxa"/>
            <w:tcBorders>
              <w:left w:val="double" w:sz="4" w:space="0" w:color="auto"/>
              <w:right w:val="double" w:sz="4" w:space="0" w:color="auto"/>
            </w:tcBorders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13,0</w:t>
            </w:r>
          </w:p>
        </w:tc>
        <w:tc>
          <w:tcPr>
            <w:tcW w:w="1725" w:type="dxa"/>
            <w:tcBorders>
              <w:left w:val="double" w:sz="4" w:space="0" w:color="auto"/>
              <w:right w:val="double" w:sz="4" w:space="0" w:color="auto"/>
            </w:tcBorders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14,0</w:t>
            </w:r>
          </w:p>
        </w:tc>
        <w:tc>
          <w:tcPr>
            <w:tcW w:w="1341" w:type="dxa"/>
            <w:tcBorders>
              <w:left w:val="double" w:sz="4" w:space="0" w:color="auto"/>
              <w:right w:val="double" w:sz="4" w:space="0" w:color="auto"/>
            </w:tcBorders>
          </w:tcPr>
          <w:p w:rsidR="00892F67" w:rsidRPr="00B24A5A" w:rsidRDefault="00892F67" w:rsidP="00664CA2">
            <w:pPr>
              <w:jc w:val="center"/>
              <w:rPr>
                <w:b/>
                <w:sz w:val="20"/>
                <w:szCs w:val="20"/>
              </w:rPr>
            </w:pPr>
            <w:r w:rsidRPr="00B24A5A">
              <w:rPr>
                <w:b/>
                <w:sz w:val="20"/>
                <w:szCs w:val="20"/>
              </w:rPr>
              <w:t>41,2</w:t>
            </w:r>
          </w:p>
        </w:tc>
      </w:tr>
      <w:tr w:rsidR="00B24A5A" w:rsidRPr="00B24A5A" w:rsidTr="00664CA2">
        <w:tc>
          <w:tcPr>
            <w:tcW w:w="482" w:type="dxa"/>
            <w:tcBorders>
              <w:left w:val="double" w:sz="4" w:space="0" w:color="auto"/>
            </w:tcBorders>
          </w:tcPr>
          <w:p w:rsidR="00892F67" w:rsidRPr="00B24A5A" w:rsidRDefault="00892F67" w:rsidP="00664CA2">
            <w:pPr>
              <w:jc w:val="center"/>
              <w:rPr>
                <w:b/>
                <w:sz w:val="20"/>
                <w:szCs w:val="20"/>
              </w:rPr>
            </w:pPr>
            <w:r w:rsidRPr="00B24A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14" w:type="dxa"/>
            <w:tcBorders>
              <w:right w:val="double" w:sz="4" w:space="0" w:color="auto"/>
            </w:tcBorders>
          </w:tcPr>
          <w:p w:rsidR="00892F67" w:rsidRPr="00B24A5A" w:rsidRDefault="00892F67" w:rsidP="00664CA2">
            <w:pPr>
              <w:jc w:val="both"/>
              <w:rPr>
                <w:b/>
              </w:rPr>
            </w:pPr>
            <w:proofErr w:type="spellStart"/>
            <w:r w:rsidRPr="00B24A5A">
              <w:rPr>
                <w:b/>
              </w:rPr>
              <w:t>Καραΐσκος</w:t>
            </w:r>
            <w:proofErr w:type="spellEnd"/>
            <w:r w:rsidRPr="00B24A5A">
              <w:rPr>
                <w:b/>
              </w:rPr>
              <w:t>, Δημήτριος</w:t>
            </w:r>
          </w:p>
        </w:tc>
        <w:tc>
          <w:tcPr>
            <w:tcW w:w="1728" w:type="dxa"/>
            <w:tcBorders>
              <w:left w:val="double" w:sz="4" w:space="0" w:color="auto"/>
              <w:right w:val="double" w:sz="4" w:space="0" w:color="auto"/>
            </w:tcBorders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11,6</w:t>
            </w:r>
          </w:p>
        </w:tc>
        <w:tc>
          <w:tcPr>
            <w:tcW w:w="1723" w:type="dxa"/>
            <w:tcBorders>
              <w:left w:val="double" w:sz="4" w:space="0" w:color="auto"/>
              <w:right w:val="double" w:sz="4" w:space="0" w:color="auto"/>
            </w:tcBorders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14,0</w:t>
            </w:r>
          </w:p>
        </w:tc>
        <w:tc>
          <w:tcPr>
            <w:tcW w:w="1725" w:type="dxa"/>
            <w:tcBorders>
              <w:left w:val="double" w:sz="4" w:space="0" w:color="auto"/>
              <w:right w:val="double" w:sz="4" w:space="0" w:color="auto"/>
            </w:tcBorders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16,0</w:t>
            </w:r>
          </w:p>
        </w:tc>
        <w:tc>
          <w:tcPr>
            <w:tcW w:w="1341" w:type="dxa"/>
            <w:tcBorders>
              <w:left w:val="double" w:sz="4" w:space="0" w:color="auto"/>
              <w:right w:val="double" w:sz="4" w:space="0" w:color="auto"/>
            </w:tcBorders>
          </w:tcPr>
          <w:p w:rsidR="00892F67" w:rsidRPr="00B24A5A" w:rsidRDefault="00892F67" w:rsidP="00664CA2">
            <w:pPr>
              <w:jc w:val="center"/>
              <w:rPr>
                <w:b/>
                <w:sz w:val="20"/>
                <w:szCs w:val="20"/>
              </w:rPr>
            </w:pPr>
            <w:r w:rsidRPr="00B24A5A">
              <w:rPr>
                <w:b/>
                <w:sz w:val="20"/>
                <w:szCs w:val="20"/>
              </w:rPr>
              <w:t>41.6</w:t>
            </w:r>
          </w:p>
        </w:tc>
      </w:tr>
      <w:tr w:rsidR="00B24A5A" w:rsidRPr="00B24A5A" w:rsidTr="00664CA2">
        <w:tc>
          <w:tcPr>
            <w:tcW w:w="482" w:type="dxa"/>
            <w:tcBorders>
              <w:left w:val="double" w:sz="4" w:space="0" w:color="auto"/>
            </w:tcBorders>
          </w:tcPr>
          <w:p w:rsidR="00892F67" w:rsidRPr="00B24A5A" w:rsidRDefault="00892F67" w:rsidP="00664CA2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24A5A">
              <w:rPr>
                <w:b/>
                <w:sz w:val="20"/>
                <w:szCs w:val="20"/>
                <w:lang w:val="en-GB"/>
              </w:rPr>
              <w:t>3</w:t>
            </w:r>
          </w:p>
        </w:tc>
        <w:tc>
          <w:tcPr>
            <w:tcW w:w="1614" w:type="dxa"/>
            <w:tcBorders>
              <w:right w:val="double" w:sz="4" w:space="0" w:color="auto"/>
            </w:tcBorders>
          </w:tcPr>
          <w:p w:rsidR="00892F67" w:rsidRPr="00B24A5A" w:rsidRDefault="00892F67" w:rsidP="00664CA2">
            <w:pPr>
              <w:jc w:val="both"/>
              <w:rPr>
                <w:b/>
              </w:rPr>
            </w:pPr>
            <w:proofErr w:type="spellStart"/>
            <w:r w:rsidRPr="00B24A5A">
              <w:rPr>
                <w:b/>
              </w:rPr>
              <w:t>Κουβαράς</w:t>
            </w:r>
            <w:proofErr w:type="spellEnd"/>
            <w:r w:rsidRPr="00B24A5A">
              <w:rPr>
                <w:b/>
              </w:rPr>
              <w:t>, Κων/νος</w:t>
            </w:r>
          </w:p>
        </w:tc>
        <w:tc>
          <w:tcPr>
            <w:tcW w:w="1728" w:type="dxa"/>
            <w:tcBorders>
              <w:left w:val="double" w:sz="4" w:space="0" w:color="auto"/>
              <w:right w:val="double" w:sz="4" w:space="0" w:color="auto"/>
            </w:tcBorders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11,3</w:t>
            </w:r>
          </w:p>
        </w:tc>
        <w:tc>
          <w:tcPr>
            <w:tcW w:w="1723" w:type="dxa"/>
            <w:tcBorders>
              <w:left w:val="double" w:sz="4" w:space="0" w:color="auto"/>
              <w:right w:val="double" w:sz="4" w:space="0" w:color="auto"/>
            </w:tcBorders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10,0</w:t>
            </w:r>
          </w:p>
        </w:tc>
        <w:tc>
          <w:tcPr>
            <w:tcW w:w="1725" w:type="dxa"/>
            <w:tcBorders>
              <w:left w:val="double" w:sz="4" w:space="0" w:color="auto"/>
              <w:right w:val="double" w:sz="4" w:space="0" w:color="auto"/>
            </w:tcBorders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12,4</w:t>
            </w:r>
          </w:p>
        </w:tc>
        <w:tc>
          <w:tcPr>
            <w:tcW w:w="1341" w:type="dxa"/>
            <w:tcBorders>
              <w:left w:val="double" w:sz="4" w:space="0" w:color="auto"/>
              <w:right w:val="double" w:sz="4" w:space="0" w:color="auto"/>
            </w:tcBorders>
          </w:tcPr>
          <w:p w:rsidR="00892F67" w:rsidRPr="00B24A5A" w:rsidRDefault="00892F67" w:rsidP="00664CA2">
            <w:pPr>
              <w:jc w:val="center"/>
              <w:rPr>
                <w:b/>
                <w:sz w:val="20"/>
                <w:szCs w:val="20"/>
              </w:rPr>
            </w:pPr>
            <w:r w:rsidRPr="00B24A5A">
              <w:rPr>
                <w:b/>
                <w:sz w:val="20"/>
                <w:szCs w:val="20"/>
              </w:rPr>
              <w:t>33,7</w:t>
            </w:r>
          </w:p>
        </w:tc>
      </w:tr>
      <w:tr w:rsidR="00B24A5A" w:rsidRPr="00B24A5A" w:rsidTr="00664CA2">
        <w:tc>
          <w:tcPr>
            <w:tcW w:w="482" w:type="dxa"/>
            <w:tcBorders>
              <w:left w:val="double" w:sz="4" w:space="0" w:color="auto"/>
            </w:tcBorders>
          </w:tcPr>
          <w:p w:rsidR="00892F67" w:rsidRPr="00B24A5A" w:rsidRDefault="00892F67" w:rsidP="00664CA2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B24A5A">
              <w:rPr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1614" w:type="dxa"/>
            <w:tcBorders>
              <w:right w:val="double" w:sz="4" w:space="0" w:color="auto"/>
            </w:tcBorders>
          </w:tcPr>
          <w:p w:rsidR="00892F67" w:rsidRPr="00B24A5A" w:rsidRDefault="00892F67" w:rsidP="00664CA2">
            <w:pPr>
              <w:jc w:val="both"/>
              <w:rPr>
                <w:b/>
              </w:rPr>
            </w:pPr>
            <w:proofErr w:type="spellStart"/>
            <w:r w:rsidRPr="00B24A5A">
              <w:rPr>
                <w:b/>
              </w:rPr>
              <w:t>Τσουμπάρη</w:t>
            </w:r>
            <w:proofErr w:type="spellEnd"/>
            <w:r w:rsidRPr="00B24A5A">
              <w:rPr>
                <w:b/>
              </w:rPr>
              <w:t>, Ισμήνη</w:t>
            </w:r>
          </w:p>
        </w:tc>
        <w:tc>
          <w:tcPr>
            <w:tcW w:w="1728" w:type="dxa"/>
            <w:tcBorders>
              <w:left w:val="double" w:sz="4" w:space="0" w:color="auto"/>
              <w:right w:val="double" w:sz="4" w:space="0" w:color="auto"/>
            </w:tcBorders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18,2</w:t>
            </w:r>
          </w:p>
        </w:tc>
        <w:tc>
          <w:tcPr>
            <w:tcW w:w="1723" w:type="dxa"/>
            <w:tcBorders>
              <w:left w:val="double" w:sz="4" w:space="0" w:color="auto"/>
              <w:right w:val="double" w:sz="4" w:space="0" w:color="auto"/>
            </w:tcBorders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10,0</w:t>
            </w:r>
          </w:p>
        </w:tc>
        <w:tc>
          <w:tcPr>
            <w:tcW w:w="1725" w:type="dxa"/>
            <w:tcBorders>
              <w:left w:val="double" w:sz="4" w:space="0" w:color="auto"/>
              <w:right w:val="double" w:sz="4" w:space="0" w:color="auto"/>
            </w:tcBorders>
          </w:tcPr>
          <w:p w:rsidR="00892F67" w:rsidRPr="00B24A5A" w:rsidRDefault="00892F67" w:rsidP="00664CA2">
            <w:pPr>
              <w:ind w:left="60"/>
              <w:jc w:val="center"/>
            </w:pPr>
            <w:r w:rsidRPr="00B24A5A">
              <w:t>11,0</w:t>
            </w:r>
          </w:p>
        </w:tc>
        <w:tc>
          <w:tcPr>
            <w:tcW w:w="1341" w:type="dxa"/>
            <w:tcBorders>
              <w:left w:val="double" w:sz="4" w:space="0" w:color="auto"/>
              <w:right w:val="double" w:sz="4" w:space="0" w:color="auto"/>
            </w:tcBorders>
          </w:tcPr>
          <w:p w:rsidR="00892F67" w:rsidRPr="00B24A5A" w:rsidRDefault="00892F67" w:rsidP="00664CA2">
            <w:pPr>
              <w:jc w:val="center"/>
              <w:rPr>
                <w:b/>
                <w:sz w:val="20"/>
                <w:szCs w:val="20"/>
              </w:rPr>
            </w:pPr>
            <w:r w:rsidRPr="00B24A5A">
              <w:rPr>
                <w:b/>
                <w:sz w:val="20"/>
                <w:szCs w:val="20"/>
              </w:rPr>
              <w:t>39,2</w:t>
            </w:r>
          </w:p>
        </w:tc>
      </w:tr>
    </w:tbl>
    <w:p w:rsidR="00892F67" w:rsidRPr="00B24A5A" w:rsidRDefault="00892F67" w:rsidP="00892F67">
      <w:pPr>
        <w:jc w:val="center"/>
        <w:rPr>
          <w:i/>
        </w:rPr>
      </w:pPr>
    </w:p>
    <w:p w:rsidR="00892F67" w:rsidRPr="00B24A5A" w:rsidRDefault="00892F67" w:rsidP="00892F67">
      <w:pPr>
        <w:ind w:firstLine="180"/>
        <w:jc w:val="both"/>
      </w:pPr>
      <w:r w:rsidRPr="00B24A5A">
        <w:t xml:space="preserve">Η Επιτροπή Κατάταξης λαμβάνοντας υπόψη την κείμενη νομοθεσία </w:t>
      </w:r>
      <w:r w:rsidRPr="00B24A5A">
        <w:rPr>
          <w:i/>
        </w:rPr>
        <w:t>ομόφωνα</w:t>
      </w:r>
      <w:r w:rsidRPr="00B24A5A">
        <w:t xml:space="preserve"> </w:t>
      </w:r>
      <w:r w:rsidRPr="00B24A5A">
        <w:rPr>
          <w:b/>
        </w:rPr>
        <w:t xml:space="preserve">προτείνει </w:t>
      </w:r>
      <w:r w:rsidRPr="00B24A5A">
        <w:t xml:space="preserve">την κατάταξη στο Τμήμα Σ.Τ.Ξ.Ε. (κατά το ακαδημαϊκό έτος 2016-17) των ακόλουθων </w:t>
      </w:r>
      <w:r w:rsidRPr="00B24A5A">
        <w:rPr>
          <w:b/>
        </w:rPr>
        <w:t>τεσσάρων (4)</w:t>
      </w:r>
      <w:r w:rsidRPr="00B24A5A">
        <w:t xml:space="preserve"> υποψηφίων, κατά την ακόλουθη σειρά κατάταξης:</w:t>
      </w:r>
    </w:p>
    <w:p w:rsidR="00892F67" w:rsidRPr="00B24A5A" w:rsidRDefault="00892F67" w:rsidP="00892F67">
      <w:pPr>
        <w:ind w:firstLine="180"/>
        <w:jc w:val="both"/>
      </w:pPr>
    </w:p>
    <w:p w:rsidR="00892F67" w:rsidRPr="00B24A5A" w:rsidRDefault="00892F67" w:rsidP="00892F67">
      <w:pPr>
        <w:ind w:firstLine="180"/>
        <w:jc w:val="both"/>
      </w:pPr>
    </w:p>
    <w:p w:rsidR="00892F67" w:rsidRPr="00B24A5A" w:rsidRDefault="00892F67" w:rsidP="00892F67">
      <w:pPr>
        <w:ind w:firstLine="180"/>
        <w:jc w:val="both"/>
      </w:pPr>
      <w:r w:rsidRPr="00B24A5A">
        <w:rPr>
          <w:b/>
        </w:rPr>
        <w:lastRenderedPageBreak/>
        <w:t>1</w:t>
      </w:r>
      <w:r w:rsidRPr="00B24A5A">
        <w:t xml:space="preserve">) Δημήτριος </w:t>
      </w:r>
      <w:proofErr w:type="spellStart"/>
      <w:r w:rsidRPr="00B24A5A">
        <w:t>Καραΐσκος</w:t>
      </w:r>
      <w:proofErr w:type="spellEnd"/>
      <w:r w:rsidRPr="00B24A5A">
        <w:t xml:space="preserve"> </w:t>
      </w:r>
    </w:p>
    <w:p w:rsidR="00892F67" w:rsidRPr="00B24A5A" w:rsidRDefault="00892F67" w:rsidP="00892F67">
      <w:pPr>
        <w:ind w:firstLine="180"/>
        <w:jc w:val="both"/>
      </w:pPr>
      <w:r w:rsidRPr="00B24A5A">
        <w:rPr>
          <w:b/>
        </w:rPr>
        <w:t>2</w:t>
      </w:r>
      <w:r w:rsidRPr="00B24A5A">
        <w:t>) Ηλίας Αρσενίου</w:t>
      </w:r>
    </w:p>
    <w:p w:rsidR="00892F67" w:rsidRPr="00B24A5A" w:rsidRDefault="00892F67" w:rsidP="00892F67">
      <w:pPr>
        <w:ind w:firstLine="180"/>
        <w:jc w:val="both"/>
      </w:pPr>
      <w:r w:rsidRPr="00B24A5A">
        <w:rPr>
          <w:b/>
        </w:rPr>
        <w:t>3)</w:t>
      </w:r>
      <w:r w:rsidRPr="00B24A5A">
        <w:t xml:space="preserve"> Ισμήνη </w:t>
      </w:r>
      <w:proofErr w:type="spellStart"/>
      <w:r w:rsidRPr="00B24A5A">
        <w:t>Τσουμπάρη</w:t>
      </w:r>
      <w:proofErr w:type="spellEnd"/>
    </w:p>
    <w:p w:rsidR="00892F67" w:rsidRPr="00B24A5A" w:rsidRDefault="00892F67" w:rsidP="00892F67">
      <w:pPr>
        <w:ind w:firstLine="180"/>
        <w:jc w:val="both"/>
      </w:pPr>
      <w:r w:rsidRPr="00B24A5A">
        <w:rPr>
          <w:b/>
        </w:rPr>
        <w:t>4)</w:t>
      </w:r>
      <w:r w:rsidRPr="00B24A5A">
        <w:t xml:space="preserve">  Κων/νος </w:t>
      </w:r>
      <w:proofErr w:type="spellStart"/>
      <w:r w:rsidRPr="00B24A5A">
        <w:t>Κουβαράς</w:t>
      </w:r>
      <w:proofErr w:type="spellEnd"/>
      <w:r w:rsidRPr="00B24A5A">
        <w:t xml:space="preserve"> </w:t>
      </w:r>
    </w:p>
    <w:p w:rsidR="00892F67" w:rsidRPr="00B24A5A" w:rsidRDefault="00892F67" w:rsidP="00892F67">
      <w:pPr>
        <w:ind w:firstLine="180"/>
        <w:jc w:val="both"/>
      </w:pPr>
    </w:p>
    <w:p w:rsidR="00892F67" w:rsidRPr="00B24A5A" w:rsidRDefault="00892F67" w:rsidP="00892F67">
      <w:pPr>
        <w:ind w:firstLine="180"/>
        <w:jc w:val="both"/>
      </w:pPr>
      <w:r w:rsidRPr="00B24A5A">
        <w:t>Το παρόν πρακτικό συντάχθηκε και υπογράφτηκε από τα μέλη της Επιτροπής Κατάταξης, και διαβιβάζεται στο Τμήμα Σχεδιασμού και Τεχνολογίας Ξύλου και Επίπλου για τις περαιτέρω προβλεπόμενες ενέργειες.</w:t>
      </w:r>
    </w:p>
    <w:p w:rsidR="00892F67" w:rsidRPr="00B24A5A" w:rsidRDefault="00892F67" w:rsidP="00892F67">
      <w:pPr>
        <w:ind w:firstLine="180"/>
        <w:jc w:val="both"/>
      </w:pPr>
    </w:p>
    <w:p w:rsidR="00892F67" w:rsidRPr="00B24A5A" w:rsidRDefault="00892F67" w:rsidP="00892F67">
      <w:pPr>
        <w:ind w:firstLine="180"/>
        <w:jc w:val="right"/>
      </w:pPr>
      <w:r w:rsidRPr="00B24A5A">
        <w:t>Καρδίτσα, 14-12-2016</w:t>
      </w:r>
    </w:p>
    <w:p w:rsidR="00892F67" w:rsidRPr="00B24A5A" w:rsidRDefault="00892F67" w:rsidP="00892F67">
      <w:pPr>
        <w:ind w:firstLine="180"/>
        <w:jc w:val="both"/>
      </w:pPr>
    </w:p>
    <w:p w:rsidR="00892F67" w:rsidRPr="00B24A5A" w:rsidRDefault="00892F67" w:rsidP="00892F67">
      <w:pPr>
        <w:ind w:firstLine="180"/>
        <w:jc w:val="center"/>
      </w:pPr>
      <w:r w:rsidRPr="00B24A5A">
        <w:t xml:space="preserve">         Η Επιτροπή Κατάταξης</w:t>
      </w:r>
    </w:p>
    <w:p w:rsidR="00892F67" w:rsidRPr="00B24A5A" w:rsidRDefault="00892F67" w:rsidP="00892F67">
      <w:pPr>
        <w:ind w:firstLine="180"/>
        <w:jc w:val="both"/>
      </w:pPr>
    </w:p>
    <w:p w:rsidR="00892F67" w:rsidRPr="00B24A5A" w:rsidRDefault="00892F67" w:rsidP="00892F67">
      <w:pPr>
        <w:ind w:firstLine="180"/>
        <w:jc w:val="both"/>
      </w:pPr>
    </w:p>
    <w:p w:rsidR="00892F67" w:rsidRPr="00B24A5A" w:rsidRDefault="00892F67" w:rsidP="00892F67">
      <w:pPr>
        <w:ind w:firstLine="720"/>
        <w:jc w:val="both"/>
        <w:rPr>
          <w:b/>
        </w:rPr>
      </w:pPr>
      <w:r w:rsidRPr="00B24A5A">
        <w:rPr>
          <w:b/>
        </w:rPr>
        <w:t xml:space="preserve">  Ο ΠΡΟΕΔΡΟΣ</w:t>
      </w:r>
    </w:p>
    <w:p w:rsidR="00892F67" w:rsidRPr="00B24A5A" w:rsidRDefault="00892F67" w:rsidP="00892F67">
      <w:pPr>
        <w:jc w:val="both"/>
      </w:pPr>
    </w:p>
    <w:p w:rsidR="00892F67" w:rsidRPr="00B24A5A" w:rsidRDefault="00892F67" w:rsidP="00892F67">
      <w:pPr>
        <w:jc w:val="both"/>
      </w:pPr>
    </w:p>
    <w:p w:rsidR="00892F67" w:rsidRPr="00B24A5A" w:rsidRDefault="00892F67" w:rsidP="00892F67">
      <w:pPr>
        <w:ind w:firstLine="720"/>
        <w:jc w:val="both"/>
      </w:pPr>
      <w:r w:rsidRPr="00B24A5A">
        <w:t>Αντώνης  Καραγεώργος</w:t>
      </w:r>
    </w:p>
    <w:p w:rsidR="00892F67" w:rsidRPr="00B24A5A" w:rsidRDefault="00892F67" w:rsidP="00892F67">
      <w:pPr>
        <w:ind w:firstLine="720"/>
        <w:jc w:val="both"/>
        <w:rPr>
          <w:i/>
        </w:rPr>
      </w:pPr>
      <w:r w:rsidRPr="00B24A5A">
        <w:rPr>
          <w:i/>
        </w:rPr>
        <w:t xml:space="preserve">   </w:t>
      </w:r>
      <w:proofErr w:type="spellStart"/>
      <w:r w:rsidRPr="00B24A5A">
        <w:rPr>
          <w:i/>
        </w:rPr>
        <w:t>Αναπλ</w:t>
      </w:r>
      <w:proofErr w:type="spellEnd"/>
      <w:r w:rsidRPr="00B24A5A">
        <w:rPr>
          <w:i/>
        </w:rPr>
        <w:t>. Καθηγητής</w:t>
      </w:r>
    </w:p>
    <w:p w:rsidR="00892F67" w:rsidRPr="00B24A5A" w:rsidRDefault="00892F67" w:rsidP="00892F67">
      <w:pPr>
        <w:ind w:firstLine="720"/>
        <w:jc w:val="both"/>
        <w:rPr>
          <w:i/>
        </w:rPr>
      </w:pPr>
    </w:p>
    <w:p w:rsidR="00892F67" w:rsidRPr="00B24A5A" w:rsidRDefault="00892F67" w:rsidP="00892F67">
      <w:pPr>
        <w:ind w:firstLine="180"/>
        <w:jc w:val="both"/>
      </w:pPr>
    </w:p>
    <w:p w:rsidR="00892F67" w:rsidRPr="00B24A5A" w:rsidRDefault="00892F67" w:rsidP="00892F67">
      <w:pPr>
        <w:ind w:firstLine="180"/>
        <w:jc w:val="center"/>
        <w:rPr>
          <w:b/>
        </w:rPr>
      </w:pPr>
      <w:r w:rsidRPr="00B24A5A">
        <w:rPr>
          <w:b/>
        </w:rPr>
        <w:t>ΤΑ ΜΕΛΗ</w:t>
      </w:r>
    </w:p>
    <w:p w:rsidR="00892F67" w:rsidRPr="00B24A5A" w:rsidRDefault="00892F67" w:rsidP="00892F67">
      <w:pPr>
        <w:ind w:firstLine="180"/>
        <w:jc w:val="center"/>
        <w:rPr>
          <w:b/>
        </w:rPr>
      </w:pPr>
    </w:p>
    <w:p w:rsidR="00892F67" w:rsidRPr="00B24A5A" w:rsidRDefault="00892F67" w:rsidP="00892F67">
      <w:pPr>
        <w:ind w:firstLine="180"/>
        <w:jc w:val="center"/>
        <w:rPr>
          <w:b/>
        </w:rPr>
      </w:pPr>
    </w:p>
    <w:p w:rsidR="00892F67" w:rsidRPr="00B24A5A" w:rsidRDefault="00892F67" w:rsidP="00892F67">
      <w:pPr>
        <w:ind w:firstLine="180"/>
        <w:jc w:val="both"/>
        <w:rPr>
          <w:b/>
        </w:rPr>
      </w:pPr>
    </w:p>
    <w:p w:rsidR="00892F67" w:rsidRPr="00B24A5A" w:rsidRDefault="00892F67" w:rsidP="00892F67">
      <w:pPr>
        <w:ind w:firstLine="180"/>
        <w:jc w:val="both"/>
        <w:rPr>
          <w:b/>
        </w:rPr>
      </w:pPr>
    </w:p>
    <w:tbl>
      <w:tblPr>
        <w:tblStyle w:val="a3"/>
        <w:tblW w:w="8942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264"/>
      </w:tblGrid>
      <w:tr w:rsidR="00B24A5A" w:rsidRPr="00B24A5A" w:rsidTr="00664CA2">
        <w:tc>
          <w:tcPr>
            <w:tcW w:w="4678" w:type="dxa"/>
          </w:tcPr>
          <w:p w:rsidR="00892F67" w:rsidRPr="00B24A5A" w:rsidRDefault="00892F67" w:rsidP="00664CA2">
            <w:pPr>
              <w:jc w:val="both"/>
            </w:pPr>
            <w:r w:rsidRPr="00B24A5A">
              <w:t xml:space="preserve">Γεώργιος </w:t>
            </w:r>
            <w:proofErr w:type="spellStart"/>
            <w:r w:rsidRPr="00B24A5A">
              <w:t>Μαντάνης</w:t>
            </w:r>
            <w:proofErr w:type="spellEnd"/>
          </w:p>
          <w:p w:rsidR="00892F67" w:rsidRPr="00B24A5A" w:rsidRDefault="00892F67" w:rsidP="00664CA2">
            <w:pPr>
              <w:jc w:val="both"/>
              <w:rPr>
                <w:i/>
              </w:rPr>
            </w:pPr>
            <w:r w:rsidRPr="00B24A5A">
              <w:rPr>
                <w:i/>
              </w:rPr>
              <w:t xml:space="preserve">      Καθηγητής </w:t>
            </w:r>
          </w:p>
        </w:tc>
        <w:tc>
          <w:tcPr>
            <w:tcW w:w="4264" w:type="dxa"/>
          </w:tcPr>
          <w:p w:rsidR="00892F67" w:rsidRPr="00B24A5A" w:rsidRDefault="00892F67" w:rsidP="00664CA2">
            <w:pPr>
              <w:jc w:val="both"/>
            </w:pPr>
            <w:r w:rsidRPr="00B24A5A">
              <w:t xml:space="preserve">Γεώργιος </w:t>
            </w:r>
            <w:proofErr w:type="spellStart"/>
            <w:r w:rsidRPr="00B24A5A">
              <w:t>Νταλός</w:t>
            </w:r>
            <w:proofErr w:type="spellEnd"/>
          </w:p>
          <w:p w:rsidR="00892F67" w:rsidRPr="00B24A5A" w:rsidRDefault="00892F67" w:rsidP="00664CA2">
            <w:pPr>
              <w:jc w:val="both"/>
              <w:rPr>
                <w:i/>
              </w:rPr>
            </w:pPr>
            <w:r w:rsidRPr="00B24A5A">
              <w:rPr>
                <w:i/>
              </w:rPr>
              <w:t xml:space="preserve">      Καθηγητής</w:t>
            </w:r>
          </w:p>
        </w:tc>
      </w:tr>
      <w:tr w:rsidR="00B24A5A" w:rsidRPr="00B24A5A" w:rsidTr="00664CA2">
        <w:tc>
          <w:tcPr>
            <w:tcW w:w="4678" w:type="dxa"/>
          </w:tcPr>
          <w:p w:rsidR="00892F67" w:rsidRPr="00B24A5A" w:rsidRDefault="00892F67" w:rsidP="00664CA2">
            <w:pPr>
              <w:jc w:val="both"/>
            </w:pPr>
          </w:p>
          <w:p w:rsidR="00892F67" w:rsidRPr="00B24A5A" w:rsidRDefault="00892F67" w:rsidP="00664CA2">
            <w:pPr>
              <w:jc w:val="both"/>
            </w:pPr>
          </w:p>
          <w:p w:rsidR="00892F67" w:rsidRPr="00B24A5A" w:rsidRDefault="00892F67" w:rsidP="00664CA2">
            <w:pPr>
              <w:jc w:val="both"/>
            </w:pPr>
          </w:p>
          <w:p w:rsidR="00892F67" w:rsidRPr="00B24A5A" w:rsidRDefault="00892F67" w:rsidP="00664CA2">
            <w:pPr>
              <w:jc w:val="both"/>
            </w:pPr>
          </w:p>
          <w:p w:rsidR="00892F67" w:rsidRPr="00B24A5A" w:rsidRDefault="00892F67" w:rsidP="00664CA2">
            <w:pPr>
              <w:jc w:val="both"/>
            </w:pPr>
            <w:r w:rsidRPr="00B24A5A">
              <w:t>Σωτήριος Καραστεργίου</w:t>
            </w:r>
          </w:p>
          <w:p w:rsidR="00892F67" w:rsidRPr="00B24A5A" w:rsidRDefault="00892F67" w:rsidP="00664CA2">
            <w:pPr>
              <w:jc w:val="both"/>
              <w:rPr>
                <w:i/>
              </w:rPr>
            </w:pPr>
            <w:r w:rsidRPr="00B24A5A">
              <w:rPr>
                <w:i/>
              </w:rPr>
              <w:t xml:space="preserve">         Καθηγητής</w:t>
            </w:r>
          </w:p>
        </w:tc>
        <w:tc>
          <w:tcPr>
            <w:tcW w:w="4264" w:type="dxa"/>
          </w:tcPr>
          <w:p w:rsidR="00892F67" w:rsidRPr="00B24A5A" w:rsidRDefault="00892F67" w:rsidP="00664CA2">
            <w:pPr>
              <w:jc w:val="both"/>
            </w:pPr>
          </w:p>
          <w:p w:rsidR="00892F67" w:rsidRPr="00B24A5A" w:rsidRDefault="00892F67" w:rsidP="00664CA2">
            <w:pPr>
              <w:jc w:val="both"/>
            </w:pPr>
          </w:p>
          <w:p w:rsidR="00892F67" w:rsidRPr="00B24A5A" w:rsidRDefault="00892F67" w:rsidP="00664CA2">
            <w:pPr>
              <w:jc w:val="both"/>
            </w:pPr>
          </w:p>
          <w:p w:rsidR="00892F67" w:rsidRPr="00B24A5A" w:rsidRDefault="00892F67" w:rsidP="00664CA2">
            <w:pPr>
              <w:jc w:val="both"/>
            </w:pPr>
          </w:p>
          <w:p w:rsidR="00892F67" w:rsidRPr="00B24A5A" w:rsidRDefault="00892F67" w:rsidP="00664CA2">
            <w:pPr>
              <w:jc w:val="both"/>
            </w:pPr>
            <w:r w:rsidRPr="00B24A5A">
              <w:t xml:space="preserve">Μιχαήλ </w:t>
            </w:r>
            <w:proofErr w:type="spellStart"/>
            <w:r w:rsidRPr="00B24A5A">
              <w:t>Σκαρβέλης</w:t>
            </w:r>
            <w:proofErr w:type="spellEnd"/>
          </w:p>
          <w:p w:rsidR="00892F67" w:rsidRPr="00B24A5A" w:rsidRDefault="00892F67" w:rsidP="00664CA2">
            <w:pPr>
              <w:jc w:val="both"/>
              <w:rPr>
                <w:i/>
              </w:rPr>
            </w:pPr>
            <w:r w:rsidRPr="00B24A5A">
              <w:rPr>
                <w:i/>
              </w:rPr>
              <w:t xml:space="preserve">    Καθηγητής</w:t>
            </w:r>
          </w:p>
        </w:tc>
      </w:tr>
      <w:tr w:rsidR="00B24A5A" w:rsidRPr="00B24A5A" w:rsidTr="00664CA2">
        <w:tc>
          <w:tcPr>
            <w:tcW w:w="4678" w:type="dxa"/>
          </w:tcPr>
          <w:p w:rsidR="00892F67" w:rsidRPr="00B24A5A" w:rsidRDefault="00892F67" w:rsidP="00664CA2">
            <w:pPr>
              <w:jc w:val="both"/>
            </w:pPr>
          </w:p>
          <w:p w:rsidR="00892F67" w:rsidRPr="00B24A5A" w:rsidRDefault="00892F67" w:rsidP="00664CA2">
            <w:pPr>
              <w:jc w:val="both"/>
            </w:pPr>
          </w:p>
          <w:p w:rsidR="00892F67" w:rsidRPr="00B24A5A" w:rsidRDefault="00892F67" w:rsidP="00664CA2">
            <w:pPr>
              <w:jc w:val="both"/>
            </w:pPr>
          </w:p>
          <w:p w:rsidR="00892F67" w:rsidRPr="00B24A5A" w:rsidRDefault="00892F67" w:rsidP="00664CA2">
            <w:pPr>
              <w:jc w:val="both"/>
            </w:pPr>
          </w:p>
          <w:p w:rsidR="00892F67" w:rsidRPr="00B24A5A" w:rsidRDefault="00892F67" w:rsidP="00664CA2">
            <w:pPr>
              <w:jc w:val="both"/>
            </w:pPr>
            <w:r w:rsidRPr="00B24A5A">
              <w:t>Ιωάννης Παπαδόπουλος</w:t>
            </w:r>
          </w:p>
          <w:p w:rsidR="00892F67" w:rsidRPr="00B24A5A" w:rsidRDefault="00892F67" w:rsidP="00664CA2">
            <w:pPr>
              <w:jc w:val="both"/>
              <w:rPr>
                <w:i/>
              </w:rPr>
            </w:pPr>
            <w:r w:rsidRPr="00B24A5A">
              <w:rPr>
                <w:i/>
              </w:rPr>
              <w:t xml:space="preserve">       Καθηγητής</w:t>
            </w:r>
          </w:p>
        </w:tc>
        <w:tc>
          <w:tcPr>
            <w:tcW w:w="4264" w:type="dxa"/>
          </w:tcPr>
          <w:p w:rsidR="00892F67" w:rsidRPr="00B24A5A" w:rsidRDefault="00892F67" w:rsidP="00664CA2">
            <w:pPr>
              <w:jc w:val="both"/>
            </w:pPr>
          </w:p>
          <w:p w:rsidR="00892F67" w:rsidRPr="00B24A5A" w:rsidRDefault="00892F67" w:rsidP="00664CA2">
            <w:pPr>
              <w:jc w:val="both"/>
            </w:pPr>
          </w:p>
          <w:p w:rsidR="00892F67" w:rsidRPr="00B24A5A" w:rsidRDefault="00892F67" w:rsidP="00664CA2">
            <w:pPr>
              <w:jc w:val="both"/>
            </w:pPr>
          </w:p>
          <w:p w:rsidR="00892F67" w:rsidRPr="00B24A5A" w:rsidRDefault="00892F67" w:rsidP="00664CA2">
            <w:pPr>
              <w:jc w:val="both"/>
            </w:pPr>
          </w:p>
          <w:p w:rsidR="00892F67" w:rsidRPr="00B24A5A" w:rsidRDefault="00892F67" w:rsidP="00664CA2">
            <w:pPr>
              <w:jc w:val="both"/>
            </w:pPr>
            <w:r w:rsidRPr="00B24A5A">
              <w:t xml:space="preserve">Ιωάννης </w:t>
            </w:r>
            <w:proofErr w:type="spellStart"/>
            <w:r w:rsidRPr="00B24A5A">
              <w:t>Ντιντάκης</w:t>
            </w:r>
            <w:proofErr w:type="spellEnd"/>
          </w:p>
          <w:p w:rsidR="00892F67" w:rsidRPr="00B24A5A" w:rsidRDefault="00892F67" w:rsidP="00664CA2">
            <w:pPr>
              <w:jc w:val="both"/>
              <w:rPr>
                <w:i/>
              </w:rPr>
            </w:pPr>
            <w:r w:rsidRPr="00B24A5A">
              <w:rPr>
                <w:i/>
              </w:rPr>
              <w:t xml:space="preserve">  Καθ. Εφαρμογών</w:t>
            </w:r>
          </w:p>
        </w:tc>
      </w:tr>
      <w:tr w:rsidR="00B24A5A" w:rsidRPr="00B24A5A" w:rsidTr="00664CA2">
        <w:tc>
          <w:tcPr>
            <w:tcW w:w="4678" w:type="dxa"/>
          </w:tcPr>
          <w:p w:rsidR="00892F67" w:rsidRPr="00B24A5A" w:rsidRDefault="00892F67" w:rsidP="00664CA2">
            <w:pPr>
              <w:jc w:val="both"/>
            </w:pPr>
          </w:p>
          <w:p w:rsidR="00892F67" w:rsidRPr="00B24A5A" w:rsidRDefault="00892F67" w:rsidP="00664CA2">
            <w:pPr>
              <w:jc w:val="both"/>
            </w:pPr>
          </w:p>
          <w:p w:rsidR="00892F67" w:rsidRPr="00B24A5A" w:rsidRDefault="00892F67" w:rsidP="00664CA2">
            <w:pPr>
              <w:jc w:val="both"/>
              <w:rPr>
                <w:i/>
              </w:rPr>
            </w:pPr>
          </w:p>
        </w:tc>
        <w:tc>
          <w:tcPr>
            <w:tcW w:w="4264" w:type="dxa"/>
          </w:tcPr>
          <w:p w:rsidR="00892F67" w:rsidRPr="00B24A5A" w:rsidRDefault="00892F67" w:rsidP="00664CA2">
            <w:pPr>
              <w:jc w:val="both"/>
            </w:pPr>
          </w:p>
        </w:tc>
      </w:tr>
    </w:tbl>
    <w:p w:rsidR="00892F67" w:rsidRPr="00B24A5A" w:rsidRDefault="00892F67" w:rsidP="00892F67">
      <w:pPr>
        <w:pStyle w:val="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17"/>
          <w:szCs w:val="17"/>
        </w:rPr>
      </w:pPr>
      <w:r w:rsidRPr="00B24A5A">
        <w:t xml:space="preserve"> </w:t>
      </w:r>
    </w:p>
    <w:p w:rsidR="00892F67" w:rsidRPr="00B24A5A" w:rsidRDefault="00892F67" w:rsidP="00892F67">
      <w:pPr>
        <w:pStyle w:val="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17"/>
          <w:szCs w:val="17"/>
        </w:rPr>
      </w:pPr>
      <w:r w:rsidRPr="00B24A5A">
        <w:t xml:space="preserve"> </w:t>
      </w:r>
    </w:p>
    <w:p w:rsidR="00892F67" w:rsidRPr="00B24A5A" w:rsidRDefault="00892F67" w:rsidP="00892F67">
      <w:pPr>
        <w:pStyle w:val="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17"/>
          <w:szCs w:val="17"/>
        </w:rPr>
      </w:pPr>
      <w:r w:rsidRPr="00B24A5A">
        <w:t xml:space="preserve"> </w:t>
      </w:r>
    </w:p>
    <w:p w:rsidR="00892F67" w:rsidRPr="00B24A5A" w:rsidRDefault="00892F67" w:rsidP="00892F67">
      <w:pPr>
        <w:ind w:firstLine="180"/>
        <w:jc w:val="both"/>
      </w:pPr>
    </w:p>
    <w:p w:rsidR="00273EFB" w:rsidRPr="00B24A5A" w:rsidRDefault="00273EFB"/>
    <w:sectPr w:rsidR="00273EFB" w:rsidRPr="00B24A5A" w:rsidSect="00896B93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D52" w:rsidRDefault="00D44D52">
      <w:r>
        <w:separator/>
      </w:r>
    </w:p>
  </w:endnote>
  <w:endnote w:type="continuationSeparator" w:id="0">
    <w:p w:rsidR="00D44D52" w:rsidRDefault="00D4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D01" w:rsidRDefault="007C68C3" w:rsidP="007876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2D01" w:rsidRDefault="00D44D5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D01" w:rsidRPr="00D51A95" w:rsidRDefault="007C68C3" w:rsidP="00D51A95">
    <w:pPr>
      <w:pStyle w:val="a4"/>
      <w:framePr w:w="8979" w:wrap="around" w:vAnchor="text" w:hAnchor="margin" w:xAlign="center" w:y="1"/>
      <w:rPr>
        <w:rStyle w:val="a5"/>
        <w:sz w:val="22"/>
        <w:szCs w:val="22"/>
      </w:rPr>
    </w:pPr>
    <w:r>
      <w:rPr>
        <w:rStyle w:val="a5"/>
        <w:sz w:val="22"/>
        <w:szCs w:val="22"/>
      </w:rPr>
      <w:t xml:space="preserve">                                                                                                                                Σελ. </w:t>
    </w:r>
    <w:r w:rsidRPr="00D51A95">
      <w:rPr>
        <w:rStyle w:val="a5"/>
        <w:sz w:val="22"/>
        <w:szCs w:val="22"/>
      </w:rPr>
      <w:fldChar w:fldCharType="begin"/>
    </w:r>
    <w:r w:rsidRPr="00D51A95">
      <w:rPr>
        <w:rStyle w:val="a5"/>
        <w:sz w:val="22"/>
        <w:szCs w:val="22"/>
      </w:rPr>
      <w:instrText xml:space="preserve">PAGE  </w:instrText>
    </w:r>
    <w:r w:rsidRPr="00D51A95">
      <w:rPr>
        <w:rStyle w:val="a5"/>
        <w:sz w:val="22"/>
        <w:szCs w:val="22"/>
      </w:rPr>
      <w:fldChar w:fldCharType="separate"/>
    </w:r>
    <w:r w:rsidR="00B52C19">
      <w:rPr>
        <w:rStyle w:val="a5"/>
        <w:noProof/>
        <w:sz w:val="22"/>
        <w:szCs w:val="22"/>
      </w:rPr>
      <w:t>4</w:t>
    </w:r>
    <w:r w:rsidRPr="00D51A95">
      <w:rPr>
        <w:rStyle w:val="a5"/>
        <w:sz w:val="22"/>
        <w:szCs w:val="22"/>
      </w:rPr>
      <w:fldChar w:fldCharType="end"/>
    </w:r>
    <w:r>
      <w:rPr>
        <w:rStyle w:val="a5"/>
        <w:sz w:val="22"/>
        <w:szCs w:val="22"/>
      </w:rPr>
      <w:t xml:space="preserve">  από σελ. </w:t>
    </w:r>
    <w:r w:rsidRPr="00D51A95">
      <w:rPr>
        <w:rStyle w:val="a5"/>
        <w:sz w:val="22"/>
        <w:szCs w:val="22"/>
      </w:rPr>
      <w:t>5</w:t>
    </w:r>
  </w:p>
  <w:p w:rsidR="00D12D01" w:rsidRDefault="00D44D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D52" w:rsidRDefault="00D44D52">
      <w:r>
        <w:separator/>
      </w:r>
    </w:p>
  </w:footnote>
  <w:footnote w:type="continuationSeparator" w:id="0">
    <w:p w:rsidR="00D44D52" w:rsidRDefault="00D44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D01" w:rsidRDefault="007C68C3">
    <w:pPr>
      <w:pStyle w:val="a7"/>
    </w:pPr>
    <w:r>
      <w:rPr>
        <w:rFonts w:ascii="Calibri" w:eastAsia="Batang" w:hAnsi="Calibri" w:cs="Tahoma"/>
        <w:noProof/>
        <w:sz w:val="8"/>
        <w:szCs w:val="8"/>
      </w:rPr>
      <w:drawing>
        <wp:inline distT="0" distB="0" distL="0" distR="0" wp14:anchorId="7D66D3FD" wp14:editId="6CDF94EE">
          <wp:extent cx="4893192" cy="768624"/>
          <wp:effectExtent l="19050" t="0" r="2658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4014" cy="7687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2D01" w:rsidRDefault="00D44D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23A66"/>
    <w:multiLevelType w:val="hybridMultilevel"/>
    <w:tmpl w:val="29D086C4"/>
    <w:lvl w:ilvl="0" w:tplc="0408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3EDF1FCE"/>
    <w:multiLevelType w:val="hybridMultilevel"/>
    <w:tmpl w:val="D63A2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FFC"/>
    <w:rsid w:val="001A2FFC"/>
    <w:rsid w:val="00273EFB"/>
    <w:rsid w:val="004B49A1"/>
    <w:rsid w:val="007A3FDD"/>
    <w:rsid w:val="007C68C3"/>
    <w:rsid w:val="00892F67"/>
    <w:rsid w:val="008C1077"/>
    <w:rsid w:val="00B24A5A"/>
    <w:rsid w:val="00B52C19"/>
    <w:rsid w:val="00D44D52"/>
    <w:rsid w:val="00EC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2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rsid w:val="00892F67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892F67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rsid w:val="00892F67"/>
  </w:style>
  <w:style w:type="paragraph" w:styleId="a6">
    <w:name w:val="List Paragraph"/>
    <w:basedOn w:val="a"/>
    <w:uiPriority w:val="34"/>
    <w:qFormat/>
    <w:rsid w:val="00892F67"/>
    <w:pPr>
      <w:ind w:left="720"/>
      <w:contextualSpacing/>
    </w:pPr>
  </w:style>
  <w:style w:type="paragraph" w:styleId="a7">
    <w:name w:val="header"/>
    <w:basedOn w:val="a"/>
    <w:link w:val="Char0"/>
    <w:rsid w:val="00892F6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rsid w:val="00892F6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892F67"/>
    <w:pPr>
      <w:spacing w:before="100" w:beforeAutospacing="1" w:after="100" w:afterAutospacing="1"/>
    </w:pPr>
  </w:style>
  <w:style w:type="paragraph" w:styleId="a8">
    <w:name w:val="Balloon Text"/>
    <w:basedOn w:val="a"/>
    <w:link w:val="Char1"/>
    <w:uiPriority w:val="99"/>
    <w:semiHidden/>
    <w:unhideWhenUsed/>
    <w:rsid w:val="00892F67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892F67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2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rsid w:val="00892F67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892F67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rsid w:val="00892F67"/>
  </w:style>
  <w:style w:type="paragraph" w:styleId="a6">
    <w:name w:val="List Paragraph"/>
    <w:basedOn w:val="a"/>
    <w:uiPriority w:val="34"/>
    <w:qFormat/>
    <w:rsid w:val="00892F67"/>
    <w:pPr>
      <w:ind w:left="720"/>
      <w:contextualSpacing/>
    </w:pPr>
  </w:style>
  <w:style w:type="paragraph" w:styleId="a7">
    <w:name w:val="header"/>
    <w:basedOn w:val="a"/>
    <w:link w:val="Char0"/>
    <w:rsid w:val="00892F6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rsid w:val="00892F6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892F67"/>
    <w:pPr>
      <w:spacing w:before="100" w:beforeAutospacing="1" w:after="100" w:afterAutospacing="1"/>
    </w:pPr>
  </w:style>
  <w:style w:type="paragraph" w:styleId="a8">
    <w:name w:val="Balloon Text"/>
    <w:basedOn w:val="a"/>
    <w:link w:val="Char1"/>
    <w:uiPriority w:val="99"/>
    <w:semiHidden/>
    <w:unhideWhenUsed/>
    <w:rsid w:val="00892F67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892F6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880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ΤΕΙ Θεσσαλίας</Company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DB2</dc:creator>
  <cp:lastModifiedBy>ΔΗΜΗΤΡΑ</cp:lastModifiedBy>
  <cp:revision>3</cp:revision>
  <dcterms:created xsi:type="dcterms:W3CDTF">2017-01-09T11:20:00Z</dcterms:created>
  <dcterms:modified xsi:type="dcterms:W3CDTF">2017-01-09T11:21:00Z</dcterms:modified>
</cp:coreProperties>
</file>